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AA6D0" w14:textId="77777777" w:rsidR="00B65456" w:rsidRDefault="00000380" w:rsidP="00000380">
      <w:pPr>
        <w:spacing w:line="-24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Anlage B</w:t>
      </w:r>
    </w:p>
    <w:p w14:paraId="76FE6250" w14:textId="36C663DE" w:rsidR="00B65456" w:rsidRDefault="00000380" w:rsidP="00000380">
      <w:pPr>
        <w:spacing w:before="120" w:line="-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zum Schreiben de</w:t>
      </w:r>
      <w:r w:rsidR="003A29C6">
        <w:rPr>
          <w:rFonts w:ascii="Arial" w:hAnsi="Arial"/>
          <w:sz w:val="22"/>
        </w:rPr>
        <w:t>r ZUG</w:t>
      </w:r>
    </w:p>
    <w:p w14:paraId="180E856F" w14:textId="6E4B81CC" w:rsidR="00B65456" w:rsidRDefault="00B65456" w:rsidP="00000380">
      <w:pPr>
        <w:spacing w:line="-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vom </w:t>
      </w:r>
      <w:bookmarkStart w:id="0" w:name="Datum_BMBF"/>
      <w:r w:rsidR="00590B92">
        <w:rPr>
          <w:rFonts w:ascii="Arial" w:hAnsi="Arial"/>
          <w:sz w:val="22"/>
        </w:rPr>
        <w:t>01.01.2023</w:t>
      </w:r>
      <w:bookmarkStart w:id="1" w:name="_GoBack"/>
      <w:bookmarkEnd w:id="1"/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vanish/>
          <w:sz w:val="22"/>
        </w:rPr>
        <w:t>                                   </w:t>
      </w:r>
      <w:bookmarkEnd w:id="0"/>
      <w:r>
        <w:rPr>
          <w:rFonts w:ascii="Arial" w:hAnsi="Arial"/>
          <w:sz w:val="22"/>
        </w:rPr>
        <w:t>,</w:t>
      </w:r>
    </w:p>
    <w:p w14:paraId="0021BC3C" w14:textId="77777777" w:rsidR="00B65456" w:rsidRDefault="00000380" w:rsidP="00000380">
      <w:pPr>
        <w:tabs>
          <w:tab w:val="right" w:pos="8364"/>
        </w:tabs>
        <w:spacing w:before="120" w:after="720" w:line="240" w:lineRule="exac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Förderkennzeichen:</w:t>
      </w:r>
    </w:p>
    <w:p w14:paraId="293EF329" w14:textId="77777777" w:rsidR="00E727DB" w:rsidRPr="00E727DB" w:rsidRDefault="00E727DB" w:rsidP="00E727DB">
      <w:pPr>
        <w:jc w:val="both"/>
        <w:rPr>
          <w:rFonts w:ascii="Arial" w:hAnsi="Arial" w:cs="Arial"/>
          <w:b/>
          <w:sz w:val="22"/>
        </w:rPr>
      </w:pPr>
      <w:r w:rsidRPr="00E727DB">
        <w:rPr>
          <w:rFonts w:ascii="Arial" w:hAnsi="Arial" w:cs="Arial"/>
          <w:b/>
          <w:sz w:val="22"/>
        </w:rPr>
        <w:t>Mitteilung gemäß § 2 Subventionsgesetz über die subventionserheblichen Tatsachen</w:t>
      </w:r>
    </w:p>
    <w:p w14:paraId="6F03298F" w14:textId="77777777" w:rsidR="00130253" w:rsidRPr="00E727DB" w:rsidRDefault="00130253" w:rsidP="00130253">
      <w:pPr>
        <w:spacing w:before="360"/>
        <w:rPr>
          <w:rFonts w:ascii="Arial" w:hAnsi="Arial" w:cs="Arial"/>
          <w:sz w:val="22"/>
          <w:szCs w:val="22"/>
        </w:rPr>
      </w:pPr>
      <w:r w:rsidRPr="00E727DB">
        <w:rPr>
          <w:rFonts w:ascii="Arial" w:hAnsi="Arial" w:cs="Arial"/>
          <w:sz w:val="22"/>
          <w:szCs w:val="22"/>
        </w:rPr>
        <w:t>Subventionserheblich im Sinne des § 264 des Strafgesetzbuches sind folgende Tatsachen:</w:t>
      </w:r>
    </w:p>
    <w:p w14:paraId="675E4DFB" w14:textId="77777777" w:rsidR="00130253" w:rsidRPr="00E727DB" w:rsidRDefault="00130253" w:rsidP="00EF053E">
      <w:pPr>
        <w:pStyle w:val="Listenabsatz"/>
        <w:numPr>
          <w:ilvl w:val="0"/>
          <w:numId w:val="9"/>
        </w:numPr>
        <w:spacing w:before="240" w:line="360" w:lineRule="exact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Angaben des Antragstellers / der Antragstellerin, die für die Bewilligung und Gewährung einer Zuwendung erheblich sind:</w:t>
      </w:r>
    </w:p>
    <w:p w14:paraId="27E279EA" w14:textId="77777777"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>zu Namen, ausführender Stelle, Rechtsform, Sitz, Geschäftsbetrieb, amtlichem Registereintrag des Antragstellers / der Antragstellerin und eventueller weiterer Partnerorganisationen,</w:t>
      </w:r>
    </w:p>
    <w:p w14:paraId="366BD6C8" w14:textId="77777777"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>in den Geschäftsunterlagen (Bilanzen, Gewinn- und Verlustrechnungen, Jahresabschlüsse einschließlich Anhänge sowie Lage- und Geschäftsberichte) soweit angefordert,</w:t>
      </w:r>
    </w:p>
    <w:p w14:paraId="621B8927" w14:textId="18EE997D"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>im Gesamtfinanzierungsplan</w:t>
      </w:r>
      <w:r>
        <w:rPr>
          <w:rFonts w:cs="Arial"/>
          <w:lang w:eastAsia="de-DE"/>
        </w:rPr>
        <w:t xml:space="preserve"> </w:t>
      </w:r>
      <w:r w:rsidRPr="00E727DB">
        <w:rPr>
          <w:rFonts w:cs="Arial"/>
          <w:lang w:eastAsia="de-DE"/>
        </w:rPr>
        <w:t xml:space="preserve">zur Berechnung der mit dem Zuwendungszweck zusammenhängenden Ausgaben und der Übersicht über die beabsichtigte Finanzierung sowie zur Berechtigung zum Vorsteuerabzug, </w:t>
      </w:r>
    </w:p>
    <w:p w14:paraId="5569767B" w14:textId="77777777"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mit dem Vorhaben noch nicht begonnen wurde, </w:t>
      </w:r>
    </w:p>
    <w:p w14:paraId="49F33A4E" w14:textId="77777777"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keine gesetzliche Verpflichtung oder behördliche Anordnung zur Durchführung der geplanten Maßnahme(n) besteht, </w:t>
      </w:r>
    </w:p>
    <w:p w14:paraId="13109236" w14:textId="1CD8E787" w:rsidR="00130253" w:rsidRPr="00E727DB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E727DB">
        <w:rPr>
          <w:rFonts w:cs="Arial"/>
          <w:lang w:eastAsia="de-DE"/>
        </w:rPr>
        <w:t>dass für das Vorhaben keine weiteren</w:t>
      </w:r>
      <w:r w:rsidR="00043C9B">
        <w:rPr>
          <w:rFonts w:cs="Arial"/>
          <w:lang w:eastAsia="de-DE"/>
        </w:rPr>
        <w:t xml:space="preserve"> (bzw. keine weiteren als die bereits genannten</w:t>
      </w:r>
      <w:r w:rsidR="004E758F">
        <w:rPr>
          <w:rFonts w:cs="Arial"/>
          <w:lang w:eastAsia="de-DE"/>
        </w:rPr>
        <w:t xml:space="preserve"> / im Antrag angegebenen</w:t>
      </w:r>
      <w:r w:rsidR="00043C9B">
        <w:rPr>
          <w:rFonts w:cs="Arial"/>
          <w:lang w:eastAsia="de-DE"/>
        </w:rPr>
        <w:t>)</w:t>
      </w:r>
      <w:r w:rsidRPr="00E727DB">
        <w:rPr>
          <w:rFonts w:cs="Arial"/>
          <w:lang w:eastAsia="de-DE"/>
        </w:rPr>
        <w:t xml:space="preserve"> Zuwendungen in Zusammenhang mit anderen Fördermaßnahmen des Bundes, der Länder oder der Europäischen Kommission beantragt, zugesagt oder gewährt wurden, </w:t>
      </w:r>
    </w:p>
    <w:p w14:paraId="7DC5ED37" w14:textId="412160EC" w:rsidR="00241969" w:rsidRDefault="00130253" w:rsidP="00EF053E">
      <w:pPr>
        <w:pStyle w:val="KeinLeerraum"/>
        <w:numPr>
          <w:ilvl w:val="0"/>
          <w:numId w:val="10"/>
        </w:numPr>
        <w:spacing w:line="360" w:lineRule="exact"/>
        <w:ind w:left="714" w:hanging="357"/>
        <w:rPr>
          <w:rFonts w:cs="Arial"/>
          <w:lang w:eastAsia="de-DE"/>
        </w:rPr>
      </w:pPr>
      <w:r w:rsidRPr="00E727DB">
        <w:rPr>
          <w:rFonts w:cs="Arial"/>
          <w:lang w:eastAsia="de-DE"/>
        </w:rPr>
        <w:t>dass kein Insolvenz</w:t>
      </w:r>
      <w:r w:rsidR="00241969">
        <w:rPr>
          <w:rFonts w:cs="Arial"/>
          <w:lang w:eastAsia="de-DE"/>
        </w:rPr>
        <w:t>- oder vergleichbares V</w:t>
      </w:r>
      <w:r w:rsidRPr="00E727DB">
        <w:rPr>
          <w:rFonts w:cs="Arial"/>
          <w:lang w:eastAsia="de-DE"/>
        </w:rPr>
        <w:t>erfahren über sein Vermögen unmittelbar bevorsteht, beantragt oder eröffnet wurde</w:t>
      </w:r>
      <w:r w:rsidR="00241969">
        <w:rPr>
          <w:rFonts w:cs="Arial"/>
          <w:lang w:eastAsia="de-DE"/>
        </w:rPr>
        <w:t>,</w:t>
      </w:r>
    </w:p>
    <w:p w14:paraId="2D2A61C0" w14:textId="68CAAAD3" w:rsidR="00130253" w:rsidRDefault="00130253" w:rsidP="00EF053E">
      <w:pPr>
        <w:pStyle w:val="KeinLeerraum"/>
        <w:numPr>
          <w:ilvl w:val="0"/>
          <w:numId w:val="10"/>
        </w:numPr>
        <w:spacing w:line="360" w:lineRule="exact"/>
        <w:ind w:left="714" w:hanging="357"/>
        <w:rPr>
          <w:rFonts w:cs="Arial"/>
          <w:lang w:eastAsia="de-DE"/>
        </w:rPr>
      </w:pPr>
      <w:r w:rsidRPr="00E727DB">
        <w:rPr>
          <w:rFonts w:cs="Arial"/>
          <w:lang w:eastAsia="de-DE"/>
        </w:rPr>
        <w:t>dass der Inhaber des Antragstellers keine Vermögensauskunft nach §</w:t>
      </w:r>
      <w:r w:rsidR="00241969">
        <w:rPr>
          <w:rFonts w:cs="Arial"/>
          <w:lang w:eastAsia="de-DE"/>
        </w:rPr>
        <w:t> 802 c</w:t>
      </w:r>
      <w:r w:rsidR="00241969" w:rsidRPr="00E727DB">
        <w:rPr>
          <w:rFonts w:cs="Arial"/>
          <w:lang w:eastAsia="de-DE"/>
        </w:rPr>
        <w:t xml:space="preserve"> </w:t>
      </w:r>
      <w:r w:rsidRPr="00E727DB">
        <w:rPr>
          <w:rFonts w:cs="Arial"/>
          <w:lang w:eastAsia="de-DE"/>
        </w:rPr>
        <w:t>der Zivilprozessordnung oder § 284 der Abgabenordnung abgegeben hat oder zu deren Abgabe verpflichtet ist</w:t>
      </w:r>
      <w:r>
        <w:rPr>
          <w:rFonts w:cs="Arial"/>
          <w:lang w:eastAsia="de-DE"/>
        </w:rPr>
        <w:t>,</w:t>
      </w:r>
    </w:p>
    <w:p w14:paraId="4DF4C583" w14:textId="77777777" w:rsidR="00130253" w:rsidRPr="00400A62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lastRenderedPageBreak/>
        <w:t>die Investitionen oder die Übersicht über die Finanzierung des Vorhabens betreffen</w:t>
      </w:r>
      <w:r>
        <w:rPr>
          <w:rFonts w:cs="Arial"/>
          <w:lang w:eastAsia="de-DE"/>
        </w:rPr>
        <w:t>,</w:t>
      </w:r>
    </w:p>
    <w:p w14:paraId="424A065C" w14:textId="77777777" w:rsidR="00130253" w:rsidRPr="00400A62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in der Vorhabenbeschreibung</w:t>
      </w:r>
      <w:r>
        <w:rPr>
          <w:rFonts w:cs="Arial"/>
          <w:lang w:eastAsia="de-DE"/>
        </w:rPr>
        <w:t xml:space="preserve"> </w:t>
      </w:r>
      <w:r w:rsidRPr="00400A62">
        <w:rPr>
          <w:rFonts w:cs="Arial"/>
          <w:lang w:eastAsia="de-DE"/>
        </w:rPr>
        <w:t xml:space="preserve">(s. AZA - Vorhabenbezogene Daten) zu </w:t>
      </w:r>
    </w:p>
    <w:p w14:paraId="2CE2D41C" w14:textId="77777777" w:rsidR="00130253" w:rsidRPr="00400A62" w:rsidRDefault="00130253" w:rsidP="00EF053E">
      <w:pPr>
        <w:pStyle w:val="KeinLeerraum"/>
        <w:numPr>
          <w:ilvl w:val="1"/>
          <w:numId w:val="10"/>
        </w:numPr>
        <w:spacing w:after="0"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Gesamtziel des Vorhabens,</w:t>
      </w:r>
    </w:p>
    <w:p w14:paraId="14F0041A" w14:textId="77777777" w:rsidR="00130253" w:rsidRPr="00400A62" w:rsidRDefault="00130253" w:rsidP="00EF053E">
      <w:pPr>
        <w:pStyle w:val="KeinLeerraum"/>
        <w:numPr>
          <w:ilvl w:val="1"/>
          <w:numId w:val="10"/>
        </w:numPr>
        <w:spacing w:after="0"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Wissenschaftliche und technische Arbeitsziele des Vorhabens,</w:t>
      </w:r>
    </w:p>
    <w:p w14:paraId="56DA0953" w14:textId="77777777" w:rsidR="00130253" w:rsidRPr="00400A62" w:rsidRDefault="00130253" w:rsidP="00EF053E">
      <w:pPr>
        <w:pStyle w:val="KeinLeerraum"/>
        <w:numPr>
          <w:ilvl w:val="1"/>
          <w:numId w:val="10"/>
        </w:numPr>
        <w:spacing w:after="0"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Bisherige Arbeiten des Antragstellers,</w:t>
      </w:r>
    </w:p>
    <w:p w14:paraId="05A4919E" w14:textId="77777777" w:rsidR="00130253" w:rsidRPr="00400A62" w:rsidRDefault="00130253" w:rsidP="00EF053E">
      <w:pPr>
        <w:pStyle w:val="KeinLeerraum"/>
        <w:numPr>
          <w:ilvl w:val="1"/>
          <w:numId w:val="10"/>
        </w:numPr>
        <w:spacing w:line="360" w:lineRule="exact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Verwertungsplan.</w:t>
      </w:r>
    </w:p>
    <w:p w14:paraId="1573136C" w14:textId="15490A2A" w:rsidR="00130253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>
        <w:rPr>
          <w:rFonts w:cs="Arial"/>
          <w:lang w:eastAsia="de-DE"/>
        </w:rPr>
        <w:t>zum</w:t>
      </w:r>
      <w:r w:rsidR="006069A9">
        <w:rPr>
          <w:rFonts w:cs="Arial"/>
          <w:lang w:eastAsia="de-DE"/>
        </w:rPr>
        <w:t xml:space="preserve"> Zeitpunkt des Vorhabenbeginns</w:t>
      </w:r>
      <w:r>
        <w:rPr>
          <w:rFonts w:cs="Arial"/>
          <w:lang w:eastAsia="de-DE"/>
        </w:rPr>
        <w:t>, zur ander</w:t>
      </w:r>
      <w:r w:rsidRPr="00400A62">
        <w:rPr>
          <w:rFonts w:cs="Arial"/>
          <w:lang w:eastAsia="de-DE"/>
        </w:rPr>
        <w:t>weitigen Finanzierung des Vorhabens durch Dr</w:t>
      </w:r>
      <w:r>
        <w:rPr>
          <w:rFonts w:cs="Arial"/>
          <w:lang w:eastAsia="de-DE"/>
        </w:rPr>
        <w:t xml:space="preserve">itte, zur KMU-Eigenschaft (KMU-Definition der EU nach </w:t>
      </w:r>
      <w:r w:rsidRPr="00130253">
        <w:rPr>
          <w:lang w:eastAsia="de-DE"/>
        </w:rPr>
        <w:t>2003/361/EG)</w:t>
      </w:r>
      <w:r>
        <w:rPr>
          <w:rFonts w:cs="Arial"/>
          <w:lang w:eastAsia="de-DE"/>
        </w:rPr>
        <w:t xml:space="preserve"> des Antragstel</w:t>
      </w:r>
      <w:r w:rsidRPr="00400A62">
        <w:rPr>
          <w:rFonts w:cs="Arial"/>
          <w:lang w:eastAsia="de-DE"/>
        </w:rPr>
        <w:t>lers</w:t>
      </w:r>
      <w:r>
        <w:rPr>
          <w:rFonts w:cs="Arial"/>
          <w:lang w:eastAsia="de-DE"/>
        </w:rPr>
        <w:t>.</w:t>
      </w:r>
    </w:p>
    <w:p w14:paraId="7ABCD279" w14:textId="77777777" w:rsidR="00130253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6D1C77">
        <w:rPr>
          <w:rFonts w:cs="Arial"/>
          <w:lang w:eastAsia="de-DE"/>
        </w:rPr>
        <w:t>zu den Änderungen, die sich</w:t>
      </w:r>
      <w:r>
        <w:rPr>
          <w:rFonts w:cs="Arial"/>
          <w:lang w:eastAsia="de-DE"/>
        </w:rPr>
        <w:t xml:space="preserve"> während der Antragsprüfung ergeben haben,</w:t>
      </w:r>
    </w:p>
    <w:p w14:paraId="38E36DA9" w14:textId="77777777" w:rsidR="00130253" w:rsidRPr="00AE163E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AE163E">
        <w:rPr>
          <w:rFonts w:cs="Arial"/>
          <w:lang w:eastAsia="de-DE"/>
        </w:rPr>
        <w:t xml:space="preserve">dass </w:t>
      </w:r>
      <w:r>
        <w:rPr>
          <w:rFonts w:cs="Arial"/>
          <w:lang w:eastAsia="de-DE"/>
        </w:rPr>
        <w:t xml:space="preserve">es sich beim Antragsteller um </w:t>
      </w:r>
      <w:r w:rsidRPr="00AE163E">
        <w:rPr>
          <w:rFonts w:cs="Arial"/>
          <w:lang w:eastAsia="de-DE"/>
        </w:rPr>
        <w:t xml:space="preserve">kein Unternehmen in Schwierigkeiten im Sinne </w:t>
      </w:r>
      <w:r>
        <w:rPr>
          <w:rFonts w:cs="Arial"/>
          <w:lang w:eastAsia="de-DE"/>
        </w:rPr>
        <w:t xml:space="preserve">der </w:t>
      </w:r>
      <w:r w:rsidRPr="00AE163E">
        <w:rPr>
          <w:rFonts w:cs="Arial"/>
          <w:lang w:eastAsia="de-DE"/>
        </w:rPr>
        <w:t>Allgemeine</w:t>
      </w:r>
      <w:r>
        <w:rPr>
          <w:rFonts w:cs="Arial"/>
          <w:lang w:eastAsia="de-DE"/>
        </w:rPr>
        <w:t>n</w:t>
      </w:r>
      <w:r w:rsidRPr="00AE163E">
        <w:rPr>
          <w:rFonts w:cs="Arial"/>
          <w:lang w:eastAsia="de-DE"/>
        </w:rPr>
        <w:t xml:space="preserve"> Gruppenfreistellungsverordnung (kurz: AGVO)</w:t>
      </w:r>
      <w:r>
        <w:rPr>
          <w:rFonts w:cs="Arial"/>
          <w:lang w:eastAsia="de-DE"/>
        </w:rPr>
        <w:t xml:space="preserve"> handelt,</w:t>
      </w:r>
    </w:p>
    <w:p w14:paraId="07F2B00F" w14:textId="77777777" w:rsidR="00130253" w:rsidRPr="00AE163E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AE163E">
        <w:rPr>
          <w:rFonts w:cs="Arial"/>
          <w:lang w:eastAsia="de-DE"/>
        </w:rPr>
        <w:t>dass einer eventuellen Rückforderungsanordnung aufgrund eines früheren Beschlusses der EU-Kommission zur Feststellung der Unzulässigkeit einer Beihilfe und ihrer Unvereinbarkeit mit dem Binnenmarkt nachgekommen wurde</w:t>
      </w:r>
      <w:r>
        <w:rPr>
          <w:rFonts w:cs="Arial"/>
          <w:lang w:eastAsia="de-DE"/>
        </w:rPr>
        <w:t>,</w:t>
      </w:r>
    </w:p>
    <w:p w14:paraId="0458E3C1" w14:textId="6B690871" w:rsidR="00130253" w:rsidRDefault="00130253" w:rsidP="00EF053E">
      <w:pPr>
        <w:pStyle w:val="KeinLeerraum"/>
        <w:numPr>
          <w:ilvl w:val="0"/>
          <w:numId w:val="10"/>
        </w:numPr>
        <w:spacing w:line="360" w:lineRule="exact"/>
        <w:rPr>
          <w:rFonts w:cs="Arial"/>
          <w:lang w:eastAsia="de-DE"/>
        </w:rPr>
      </w:pPr>
      <w:r w:rsidRPr="00AE163E">
        <w:rPr>
          <w:rFonts w:cs="Arial"/>
          <w:lang w:eastAsia="de-DE"/>
        </w:rPr>
        <w:t>Angaben über erhaltene und beantragte De-</w:t>
      </w:r>
      <w:proofErr w:type="spellStart"/>
      <w:r w:rsidRPr="00AE163E">
        <w:rPr>
          <w:rFonts w:cs="Arial"/>
          <w:lang w:eastAsia="de-DE"/>
        </w:rPr>
        <w:t>minimis</w:t>
      </w:r>
      <w:proofErr w:type="spellEnd"/>
      <w:r w:rsidRPr="00AE163E">
        <w:rPr>
          <w:rFonts w:cs="Arial"/>
          <w:lang w:eastAsia="de-DE"/>
        </w:rPr>
        <w:t>-Beihilfen</w:t>
      </w:r>
      <w:r w:rsidR="00984AF4">
        <w:rPr>
          <w:rFonts w:cs="Arial"/>
          <w:lang w:eastAsia="de-DE"/>
        </w:rPr>
        <w:t>,</w:t>
      </w:r>
    </w:p>
    <w:p w14:paraId="6A023A37" w14:textId="6E7DEDEC" w:rsidR="001C63B3" w:rsidRPr="001C63B3" w:rsidRDefault="000823F8" w:rsidP="001C63B3">
      <w:pPr>
        <w:pStyle w:val="pf0"/>
        <w:numPr>
          <w:ilvl w:val="0"/>
          <w:numId w:val="10"/>
        </w:numPr>
        <w:spacing w:after="240" w:afterAutospacing="0"/>
        <w:ind w:left="714" w:hanging="35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Angaben </w:t>
      </w:r>
      <w:r w:rsidR="001C63B3" w:rsidRPr="001C63B3">
        <w:rPr>
          <w:rFonts w:ascii="Arial" w:eastAsia="Calibri" w:hAnsi="Arial" w:cs="Arial"/>
          <w:sz w:val="22"/>
          <w:szCs w:val="22"/>
        </w:rPr>
        <w:t>zum Eigentum bzw. zur Verfügungsge</w:t>
      </w:r>
      <w:r w:rsidR="004B67AB">
        <w:rPr>
          <w:rFonts w:ascii="Arial" w:eastAsia="Calibri" w:hAnsi="Arial" w:cs="Arial"/>
          <w:sz w:val="22"/>
          <w:szCs w:val="22"/>
        </w:rPr>
        <w:t>walt über die Fördergegenstände</w:t>
      </w:r>
      <w:r w:rsidR="001C63B3" w:rsidRPr="001C63B3">
        <w:rPr>
          <w:rFonts w:ascii="Arial" w:eastAsia="Calibri" w:hAnsi="Arial" w:cs="Arial"/>
          <w:sz w:val="22"/>
          <w:szCs w:val="22"/>
        </w:rPr>
        <w:t>,</w:t>
      </w:r>
    </w:p>
    <w:p w14:paraId="7F614F2A" w14:textId="776A14FD" w:rsidR="001C63B3" w:rsidRPr="001C63B3" w:rsidRDefault="000823F8" w:rsidP="001C63B3">
      <w:pPr>
        <w:pStyle w:val="pf0"/>
        <w:numPr>
          <w:ilvl w:val="0"/>
          <w:numId w:val="10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Angaben </w:t>
      </w:r>
      <w:r w:rsidR="001C63B3" w:rsidRPr="001C63B3">
        <w:rPr>
          <w:rFonts w:ascii="Arial" w:eastAsia="Calibri" w:hAnsi="Arial" w:cs="Arial"/>
          <w:sz w:val="22"/>
          <w:szCs w:val="22"/>
        </w:rPr>
        <w:t>zur Erfüllung der förderschwerpunktspezifischen Bewilligungsvoraussetzungen gemäß der für den Antrag geltenden Richtlinienfassung.</w:t>
      </w:r>
    </w:p>
    <w:p w14:paraId="0C013EC2" w14:textId="77777777" w:rsidR="00E727DB" w:rsidRPr="00E727DB" w:rsidRDefault="00E727DB" w:rsidP="00E727DB">
      <w:pPr>
        <w:pStyle w:val="Listenabsatz"/>
        <w:numPr>
          <w:ilvl w:val="0"/>
          <w:numId w:val="9"/>
        </w:numPr>
        <w:spacing w:before="360"/>
        <w:jc w:val="both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Angaben, die für die Weitergewährung, das Belassen oder die Rückforderung d</w:t>
      </w:r>
      <w:r w:rsidR="00FE2ED3">
        <w:rPr>
          <w:rFonts w:ascii="Arial" w:eastAsia="Times New Roman" w:hAnsi="Arial" w:cs="Arial"/>
          <w:b/>
          <w:lang w:eastAsia="de-DE"/>
        </w:rPr>
        <w:t>er Zuwendung von Bedeutung sind.</w:t>
      </w:r>
    </w:p>
    <w:p w14:paraId="26D14476" w14:textId="306098FA" w:rsidR="00FE2ED3" w:rsidRDefault="00FE2ED3" w:rsidP="00FE2ED3">
      <w:pPr>
        <w:pStyle w:val="Textkrper"/>
        <w:spacing w:after="360" w:line="360" w:lineRule="exact"/>
        <w:jc w:val="left"/>
      </w:pPr>
      <w:r>
        <w:t>Hierunter fallen diejenigen Tatsachen, die der ZUG bei der Durchführung des Vorhabens nach den Bestimmungen des Zuwendungsbescheides nebst Anlagen und Nebenbestimmungen mitzuteilen sind</w:t>
      </w:r>
      <w:r w:rsidR="006069A9">
        <w:t>:</w:t>
      </w:r>
    </w:p>
    <w:p w14:paraId="453C2E3F" w14:textId="77777777" w:rsidR="008C4A4E" w:rsidRPr="00E44CD0" w:rsidRDefault="008C4A4E" w:rsidP="00EF053E">
      <w:pPr>
        <w:pStyle w:val="Textkrper"/>
        <w:widowControl/>
        <w:numPr>
          <w:ilvl w:val="0"/>
          <w:numId w:val="2"/>
        </w:numPr>
        <w:spacing w:after="360" w:line="360" w:lineRule="exact"/>
        <w:ind w:left="714" w:hanging="357"/>
      </w:pPr>
      <w:r w:rsidRPr="00E44CD0">
        <w:t>dass der Zuwendungsempfänger nach Vorlage des Finanzierungsplans - auch nach Vorlage des Verwendungsnachweises - weitere Zuwendungen für denselben Zweck bei anderen öffentlichen Stellen beantragt oder von ihnen erhält oder dass er - ggf. weitere - Mittel von Dritten erhält (Nr.</w:t>
      </w:r>
      <w:r w:rsidR="00FE2ED3">
        <w:t xml:space="preserve"> 5.1 </w:t>
      </w:r>
      <w:proofErr w:type="spellStart"/>
      <w:r w:rsidR="00FE2ED3">
        <w:t>ANBest</w:t>
      </w:r>
      <w:proofErr w:type="spellEnd"/>
      <w:r w:rsidR="00FE2ED3">
        <w:t>-</w:t>
      </w:r>
      <w:r w:rsidR="00130253">
        <w:t>GK</w:t>
      </w:r>
      <w:r w:rsidRPr="00E44CD0">
        <w:t>)</w:t>
      </w:r>
    </w:p>
    <w:p w14:paraId="30C6F663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lastRenderedPageBreak/>
        <w:t xml:space="preserve">dass der </w:t>
      </w:r>
      <w:r w:rsidR="00522450">
        <w:t>Verwendungs</w:t>
      </w:r>
      <w:r w:rsidRPr="00E44CD0">
        <w:t>zweck oder sonstige für die Bewilligung der Zuwendung maßgebliche Umstände sich ändern (Nr.</w:t>
      </w:r>
      <w:r w:rsidR="00461DA8">
        <w:t xml:space="preserve"> </w:t>
      </w:r>
      <w:r>
        <w:t xml:space="preserve">5.2 </w:t>
      </w:r>
      <w:proofErr w:type="spellStart"/>
      <w:r w:rsidR="00130253">
        <w:t>ANBest</w:t>
      </w:r>
      <w:proofErr w:type="spellEnd"/>
      <w:r w:rsidR="00130253">
        <w:t>-GK</w:t>
      </w:r>
      <w:r w:rsidRPr="00E44CD0">
        <w:t>)</w:t>
      </w:r>
    </w:p>
    <w:p w14:paraId="5BE70316" w14:textId="77777777" w:rsidR="008C4A4E" w:rsidRPr="009373F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 xml:space="preserve">dass sich herausstellt, dass der Zuwendungszweck nicht oder mit der bewilligten </w:t>
      </w:r>
      <w:r w:rsidRPr="009373F0">
        <w:t xml:space="preserve">Zuwendung nicht zu erreichen ist (Nr. </w:t>
      </w:r>
      <w:r w:rsidR="00130253">
        <w:t xml:space="preserve">5.3 </w:t>
      </w:r>
      <w:proofErr w:type="spellStart"/>
      <w:r w:rsidR="00130253">
        <w:t>ANBest</w:t>
      </w:r>
      <w:proofErr w:type="spellEnd"/>
      <w:r w:rsidR="00130253">
        <w:t>-GK</w:t>
      </w:r>
      <w:r w:rsidRPr="009373F0">
        <w:t>)</w:t>
      </w:r>
    </w:p>
    <w:p w14:paraId="486E5C00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>dass die angeforderten oder ausgezahlten Beträge nicht alsbald nach der Auszahlung für fällige Zahlungen verbraucht werden können (Nr</w:t>
      </w:r>
      <w:r w:rsidR="002E0915">
        <w:t xml:space="preserve">. </w:t>
      </w:r>
      <w:r w:rsidR="002472B6">
        <w:t>5</w:t>
      </w:r>
      <w:r w:rsidR="002E0915">
        <w:t xml:space="preserve">.4 </w:t>
      </w:r>
      <w:proofErr w:type="spellStart"/>
      <w:r w:rsidR="002E0915">
        <w:t>ANBest</w:t>
      </w:r>
      <w:proofErr w:type="spellEnd"/>
      <w:r w:rsidR="002E0915">
        <w:t>-</w:t>
      </w:r>
      <w:r w:rsidR="00130253">
        <w:t>GK</w:t>
      </w:r>
      <w:r w:rsidRPr="00E44CD0">
        <w:t>)</w:t>
      </w:r>
    </w:p>
    <w:p w14:paraId="44D90F02" w14:textId="1D2546E4" w:rsidR="00032362" w:rsidRPr="00E44CD0" w:rsidRDefault="008C4A4E" w:rsidP="00032362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>dass Gegenstände innerhalb der zeitlichen Bindung nicht mehr entsprechend dem Zuwendungszweck verwendet oder nicht mehr benötigt werden (Nr.</w:t>
      </w:r>
      <w:r w:rsidR="00130253">
        <w:t> 5.5 </w:t>
      </w:r>
      <w:proofErr w:type="spellStart"/>
      <w:r w:rsidR="00130253">
        <w:t>ANBest</w:t>
      </w:r>
      <w:proofErr w:type="spellEnd"/>
      <w:r w:rsidR="00130253">
        <w:t>-GK</w:t>
      </w:r>
      <w:r w:rsidRPr="00E44CD0">
        <w:t>)</w:t>
      </w:r>
    </w:p>
    <w:p w14:paraId="0377D632" w14:textId="65C96FFA" w:rsidR="00032362" w:rsidRPr="005B3560" w:rsidRDefault="00AC5956" w:rsidP="003B09BD">
      <w:pPr>
        <w:pStyle w:val="Textkrper"/>
        <w:widowControl/>
        <w:numPr>
          <w:ilvl w:val="0"/>
          <w:numId w:val="2"/>
        </w:numPr>
        <w:spacing w:after="360" w:line="360" w:lineRule="exact"/>
        <w:rPr>
          <w:rFonts w:cs="Arial"/>
          <w:szCs w:val="22"/>
        </w:rPr>
      </w:pPr>
      <w:r w:rsidRPr="005B3560">
        <w:rPr>
          <w:rFonts w:cs="Arial"/>
          <w:szCs w:val="22"/>
        </w:rPr>
        <w:t xml:space="preserve">dass der Zuwendungsempfänger </w:t>
      </w:r>
      <w:r w:rsidR="00217F8B">
        <w:rPr>
          <w:rFonts w:cs="Arial"/>
          <w:szCs w:val="22"/>
        </w:rPr>
        <w:t>die Vorschriften für die Vergabe von Aufträgen einhält</w:t>
      </w:r>
      <w:r w:rsidR="00057DA7">
        <w:rPr>
          <w:rFonts w:cs="Arial"/>
          <w:szCs w:val="22"/>
        </w:rPr>
        <w:t xml:space="preserve"> (Nr. 3 </w:t>
      </w:r>
      <w:proofErr w:type="spellStart"/>
      <w:r w:rsidR="00057DA7">
        <w:rPr>
          <w:rFonts w:cs="Arial"/>
          <w:szCs w:val="22"/>
        </w:rPr>
        <w:t>ANBest</w:t>
      </w:r>
      <w:proofErr w:type="spellEnd"/>
      <w:r w:rsidR="00057DA7">
        <w:rPr>
          <w:rFonts w:cs="Arial"/>
          <w:szCs w:val="22"/>
        </w:rPr>
        <w:t>-GK</w:t>
      </w:r>
      <w:r w:rsidR="00043C9B">
        <w:rPr>
          <w:rFonts w:cs="Arial"/>
          <w:szCs w:val="22"/>
        </w:rPr>
        <w:t xml:space="preserve"> </w:t>
      </w:r>
      <w:r w:rsidR="00043C9B">
        <w:t>und ggf. weitere Auflagen des Zuwendungsbescheids in Bezug auf die Vergabe von Aufträgen</w:t>
      </w:r>
      <w:r w:rsidR="00057DA7">
        <w:rPr>
          <w:rFonts w:cs="Arial"/>
          <w:szCs w:val="22"/>
        </w:rPr>
        <w:t>).</w:t>
      </w:r>
    </w:p>
    <w:p w14:paraId="5F4BA518" w14:textId="51E89EBD" w:rsidR="008C4A4E" w:rsidRPr="00470AF6" w:rsidRDefault="008C4A4E" w:rsidP="00F2240C">
      <w:pPr>
        <w:pStyle w:val="Textkrper"/>
        <w:widowControl/>
        <w:numPr>
          <w:ilvl w:val="0"/>
          <w:numId w:val="2"/>
        </w:numPr>
        <w:tabs>
          <w:tab w:val="left" w:pos="0"/>
        </w:tabs>
        <w:spacing w:after="360" w:line="360" w:lineRule="exact"/>
        <w:rPr>
          <w:iCs/>
        </w:rPr>
      </w:pPr>
      <w:r w:rsidRPr="00470AF6">
        <w:rPr>
          <w:iCs/>
        </w:rPr>
        <w:t>dass</w:t>
      </w:r>
      <w:r w:rsidR="00D60246" w:rsidRPr="00470AF6">
        <w:rPr>
          <w:iCs/>
        </w:rPr>
        <w:t xml:space="preserve"> die Kooperationsvereinbarung</w:t>
      </w:r>
      <w:r w:rsidR="00D60246">
        <w:rPr>
          <w:i/>
        </w:rPr>
        <w:t xml:space="preserve"> </w:t>
      </w:r>
      <w:r w:rsidR="00D60246" w:rsidRPr="00470AF6">
        <w:rPr>
          <w:iCs/>
        </w:rPr>
        <w:t>für die Zusammenarbeit im Verbund bis zu einem im Zuwendungsbescheid festgelegten Termin abgeschlossen wurde.</w:t>
      </w:r>
    </w:p>
    <w:p w14:paraId="1C8F1BDE" w14:textId="77777777" w:rsidR="00470AF6" w:rsidRPr="00470AF6" w:rsidRDefault="00470AF6" w:rsidP="00470AF6">
      <w:pPr>
        <w:pStyle w:val="pf0"/>
        <w:numPr>
          <w:ilvl w:val="0"/>
          <w:numId w:val="2"/>
        </w:numPr>
        <w:rPr>
          <w:rFonts w:ascii="Arial" w:hAnsi="Arial"/>
          <w:sz w:val="22"/>
          <w:szCs w:val="20"/>
        </w:rPr>
      </w:pPr>
      <w:r w:rsidRPr="00470AF6">
        <w:rPr>
          <w:rFonts w:ascii="Arial" w:hAnsi="Arial"/>
          <w:sz w:val="22"/>
          <w:szCs w:val="20"/>
        </w:rPr>
        <w:t>dass die Auflagen und Regelungen aus den vorhabenspezifischen weiteren Nebenbestimmungen eingehalten werden.</w:t>
      </w:r>
    </w:p>
    <w:p w14:paraId="2865494D" w14:textId="77777777" w:rsidR="00E727DB" w:rsidRPr="00041DC4" w:rsidRDefault="008C4A4E" w:rsidP="00041DC4">
      <w:pPr>
        <w:pStyle w:val="Textkrper"/>
        <w:spacing w:after="720" w:line="360" w:lineRule="exact"/>
        <w:jc w:val="left"/>
      </w:pPr>
      <w:r>
        <w:t>Subventionserheblich sind ferner die Tatsachen im Zwischennachweis und im Verwendungs</w:t>
      </w:r>
      <w:r>
        <w:softHyphen/>
        <w:t xml:space="preserve">nachweis </w:t>
      </w:r>
      <w:r w:rsidRPr="00E44CD0">
        <w:t>(zahlenmäßiger Nachweis sowie Sachbericht)</w:t>
      </w:r>
      <w:r>
        <w:t>, die die zweckentsprechende Verwendung der Z</w:t>
      </w:r>
      <w:r w:rsidR="00041DC4">
        <w:t>uwendung betreffen.</w:t>
      </w:r>
    </w:p>
    <w:p w14:paraId="50B9E5F7" w14:textId="57DB3D47" w:rsidR="00E727DB" w:rsidRPr="00E727DB" w:rsidRDefault="00E727DB" w:rsidP="00E727DB">
      <w:pPr>
        <w:pStyle w:val="Listenabsatz"/>
        <w:numPr>
          <w:ilvl w:val="0"/>
          <w:numId w:val="9"/>
        </w:numPr>
        <w:spacing w:before="360"/>
        <w:contextualSpacing w:val="0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Scheingeschäft, Missbrauch von Gestaltungsmöglichkeiten</w:t>
      </w:r>
      <w:r w:rsidR="00043C9B">
        <w:rPr>
          <w:rFonts w:ascii="Arial" w:eastAsia="Times New Roman" w:hAnsi="Arial" w:cs="Arial"/>
          <w:b/>
          <w:lang w:eastAsia="de-DE"/>
        </w:rPr>
        <w:t xml:space="preserve"> (§ 4 Subventionsgesetz)</w:t>
      </w:r>
    </w:p>
    <w:p w14:paraId="06B80A27" w14:textId="77777777" w:rsidR="00E727DB" w:rsidRPr="008037DD" w:rsidRDefault="00E727DB" w:rsidP="00AD693B">
      <w:pPr>
        <w:spacing w:after="360" w:line="360" w:lineRule="exact"/>
        <w:rPr>
          <w:rFonts w:ascii="Arial" w:hAnsi="Arial" w:cs="Arial"/>
          <w:sz w:val="22"/>
          <w:szCs w:val="22"/>
        </w:rPr>
      </w:pPr>
      <w:r w:rsidRPr="00E727DB">
        <w:rPr>
          <w:rFonts w:ascii="Arial" w:hAnsi="Arial" w:cs="Arial"/>
          <w:sz w:val="22"/>
          <w:szCs w:val="22"/>
        </w:rPr>
        <w:t>Subventionserheblich sind ferner solche Tatsachen, die durch Scheingeschäfte oder Scheinhandlungen verdeckt werden, sowie Rechtsgeschäfte oder Handlungen, die im Zusammenhang mit der Zuwendung unter Missbrauch von Gestaltungsmöglichkeiten vorgenommen werden.</w:t>
      </w:r>
    </w:p>
    <w:sectPr w:rsidR="00E727DB" w:rsidRPr="008037DD" w:rsidSect="00196386">
      <w:headerReference w:type="default" r:id="rId8"/>
      <w:footerReference w:type="first" r:id="rId9"/>
      <w:footnotePr>
        <w:numRestart w:val="eachSect"/>
      </w:footnotePr>
      <w:type w:val="continuous"/>
      <w:pgSz w:w="11907" w:h="16840" w:code="9"/>
      <w:pgMar w:top="1729" w:right="1298" w:bottom="1418" w:left="1253" w:header="862" w:footer="862" w:gutter="0"/>
      <w:cols w:space="70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9173C" w14:textId="77777777" w:rsidR="0038675F" w:rsidRDefault="0038675F">
      <w:r>
        <w:separator/>
      </w:r>
    </w:p>
  </w:endnote>
  <w:endnote w:type="continuationSeparator" w:id="0">
    <w:p w14:paraId="3737A1E7" w14:textId="77777777" w:rsidR="0038675F" w:rsidRDefault="003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b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E0E1" w14:textId="77777777" w:rsidR="00F66684" w:rsidRPr="008F2DC6" w:rsidRDefault="00F66684" w:rsidP="00C477DE">
    <w:pPr>
      <w:pStyle w:val="Fuzeile"/>
      <w:pBdr>
        <w:bottom w:val="single" w:sz="4" w:space="1" w:color="auto"/>
      </w:pBdr>
      <w:tabs>
        <w:tab w:val="clear" w:pos="4536"/>
        <w:tab w:val="clear" w:pos="9072"/>
      </w:tabs>
      <w:ind w:left="7433" w:right="19"/>
      <w:jc w:val="right"/>
      <w:rPr>
        <w:rFonts w:ascii="Arial" w:hAnsi="Arial"/>
        <w:b/>
        <w:vanish/>
        <w:sz w:val="16"/>
        <w:u w:val="single"/>
      </w:rPr>
    </w:pPr>
  </w:p>
  <w:p w14:paraId="24ABF7E0" w14:textId="77777777" w:rsidR="00F66684" w:rsidRPr="008F2DC6" w:rsidRDefault="00F66684" w:rsidP="00C477DE">
    <w:pPr>
      <w:pStyle w:val="Fuzeile"/>
      <w:tabs>
        <w:tab w:val="clear" w:pos="4536"/>
        <w:tab w:val="clear" w:pos="9072"/>
      </w:tabs>
      <w:spacing w:before="40"/>
      <w:ind w:right="47"/>
      <w:jc w:val="right"/>
      <w:rPr>
        <w:rFonts w:ascii="Arial" w:hAnsi="Arial"/>
        <w:b/>
        <w:vanish/>
        <w:sz w:val="16"/>
      </w:rPr>
    </w:pPr>
    <w:r w:rsidRPr="008F2DC6">
      <w:rPr>
        <w:rFonts w:ascii="Arial" w:hAnsi="Arial"/>
        <w:b/>
        <w:vanish/>
        <w:sz w:val="16"/>
      </w:rPr>
      <w:t>BM</w:t>
    </w:r>
    <w:r w:rsidR="00981146">
      <w:rPr>
        <w:rFonts w:ascii="Arial" w:hAnsi="Arial"/>
        <w:b/>
        <w:vanish/>
        <w:sz w:val="16"/>
      </w:rPr>
      <w:t>WK-Vordr. 0115a/10</w:t>
    </w:r>
    <w:r w:rsidRPr="008F2DC6">
      <w:rPr>
        <w:rFonts w:ascii="Arial" w:hAnsi="Arial"/>
        <w:b/>
        <w:vanish/>
        <w:sz w:val="16"/>
      </w:rPr>
      <w:t>.</w:t>
    </w:r>
    <w:r w:rsidR="00981146">
      <w:rPr>
        <w:rFonts w:ascii="Arial" w:hAnsi="Arial"/>
        <w:b/>
        <w:vanish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1C79F" w14:textId="77777777" w:rsidR="0038675F" w:rsidRDefault="0038675F">
      <w:r>
        <w:separator/>
      </w:r>
    </w:p>
  </w:footnote>
  <w:footnote w:type="continuationSeparator" w:id="0">
    <w:p w14:paraId="1580B304" w14:textId="77777777" w:rsidR="0038675F" w:rsidRDefault="0038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A667" w14:textId="5806FA64" w:rsidR="00F66684" w:rsidRPr="00634356" w:rsidRDefault="00F66684">
    <w:pPr>
      <w:pStyle w:val="Kopfzeile"/>
      <w:jc w:val="center"/>
      <w:rPr>
        <w:rFonts w:ascii="Arial" w:hAnsi="Arial" w:cs="Arial"/>
      </w:rPr>
    </w:pPr>
    <w:r w:rsidRPr="00634356">
      <w:rPr>
        <w:rFonts w:ascii="Arial" w:hAnsi="Arial" w:cs="Arial"/>
      </w:rPr>
      <w:fldChar w:fldCharType="begin"/>
    </w:r>
    <w:r w:rsidRPr="00634356">
      <w:rPr>
        <w:rFonts w:ascii="Arial" w:hAnsi="Arial" w:cs="Arial"/>
      </w:rPr>
      <w:instrText>PAGE   \* MERGEFORMAT</w:instrText>
    </w:r>
    <w:r w:rsidRPr="00634356">
      <w:rPr>
        <w:rFonts w:ascii="Arial" w:hAnsi="Arial" w:cs="Arial"/>
      </w:rPr>
      <w:fldChar w:fldCharType="separate"/>
    </w:r>
    <w:r w:rsidR="00590B92">
      <w:rPr>
        <w:rFonts w:ascii="Arial" w:hAnsi="Arial" w:cs="Arial"/>
        <w:noProof/>
      </w:rPr>
      <w:t>2</w:t>
    </w:r>
    <w:r w:rsidRPr="00634356">
      <w:rPr>
        <w:rFonts w:ascii="Arial" w:hAnsi="Arial" w:cs="Arial"/>
      </w:rPr>
      <w:fldChar w:fldCharType="end"/>
    </w:r>
  </w:p>
  <w:p w14:paraId="486BB1DB" w14:textId="77777777" w:rsidR="00F66684" w:rsidRDefault="00F66684">
    <w:pPr>
      <w:jc w:val="center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367"/>
    <w:multiLevelType w:val="multilevel"/>
    <w:tmpl w:val="7C7E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E2194"/>
    <w:multiLevelType w:val="hybridMultilevel"/>
    <w:tmpl w:val="B29EE14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CB5EB5"/>
    <w:multiLevelType w:val="hybridMultilevel"/>
    <w:tmpl w:val="9C9A665A"/>
    <w:lvl w:ilvl="0" w:tplc="77E8822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62E35"/>
    <w:multiLevelType w:val="hybridMultilevel"/>
    <w:tmpl w:val="DA6C0B8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9514B02"/>
    <w:multiLevelType w:val="hybridMultilevel"/>
    <w:tmpl w:val="A95A7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C24B9C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52C24B9C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5A87"/>
    <w:multiLevelType w:val="hybridMultilevel"/>
    <w:tmpl w:val="6E948A1A"/>
    <w:lvl w:ilvl="0" w:tplc="0D6E9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F1E50"/>
    <w:multiLevelType w:val="hybridMultilevel"/>
    <w:tmpl w:val="13564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9FA"/>
    <w:multiLevelType w:val="hybridMultilevel"/>
    <w:tmpl w:val="782E1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B05"/>
    <w:multiLevelType w:val="hybridMultilevel"/>
    <w:tmpl w:val="F5C07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84334"/>
    <w:multiLevelType w:val="hybridMultilevel"/>
    <w:tmpl w:val="1D6E7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C24B9C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131A9"/>
    <w:multiLevelType w:val="hybridMultilevel"/>
    <w:tmpl w:val="B13011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D4A5C"/>
    <w:multiLevelType w:val="hybridMultilevel"/>
    <w:tmpl w:val="68D06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73136"/>
    <w:multiLevelType w:val="hybridMultilevel"/>
    <w:tmpl w:val="9268195E"/>
    <w:lvl w:ilvl="0" w:tplc="EB4681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69"/>
    <w:rsid w:val="00000380"/>
    <w:rsid w:val="00012B18"/>
    <w:rsid w:val="00032362"/>
    <w:rsid w:val="00041DC4"/>
    <w:rsid w:val="00043C9B"/>
    <w:rsid w:val="00051221"/>
    <w:rsid w:val="00057DA7"/>
    <w:rsid w:val="000705A1"/>
    <w:rsid w:val="000823F8"/>
    <w:rsid w:val="000A736B"/>
    <w:rsid w:val="000C5825"/>
    <w:rsid w:val="000F6DF3"/>
    <w:rsid w:val="00130253"/>
    <w:rsid w:val="00142884"/>
    <w:rsid w:val="00142F15"/>
    <w:rsid w:val="00157176"/>
    <w:rsid w:val="00164106"/>
    <w:rsid w:val="0017455E"/>
    <w:rsid w:val="00196386"/>
    <w:rsid w:val="001C63B3"/>
    <w:rsid w:val="001E60FF"/>
    <w:rsid w:val="001F58BA"/>
    <w:rsid w:val="00204305"/>
    <w:rsid w:val="00217F8B"/>
    <w:rsid w:val="00232EBF"/>
    <w:rsid w:val="00241969"/>
    <w:rsid w:val="002472B6"/>
    <w:rsid w:val="0024785C"/>
    <w:rsid w:val="002549C1"/>
    <w:rsid w:val="0028691E"/>
    <w:rsid w:val="00292F32"/>
    <w:rsid w:val="002B4B94"/>
    <w:rsid w:val="002B7BEF"/>
    <w:rsid w:val="002E0915"/>
    <w:rsid w:val="00321D9A"/>
    <w:rsid w:val="003349DD"/>
    <w:rsid w:val="00354682"/>
    <w:rsid w:val="0037516D"/>
    <w:rsid w:val="0038675F"/>
    <w:rsid w:val="00386F84"/>
    <w:rsid w:val="003A29C6"/>
    <w:rsid w:val="003C550E"/>
    <w:rsid w:val="003D31D7"/>
    <w:rsid w:val="00400A62"/>
    <w:rsid w:val="00443C0F"/>
    <w:rsid w:val="00461DA8"/>
    <w:rsid w:val="00470097"/>
    <w:rsid w:val="00470AF6"/>
    <w:rsid w:val="0048549C"/>
    <w:rsid w:val="004A60C9"/>
    <w:rsid w:val="004B0E02"/>
    <w:rsid w:val="004B60B2"/>
    <w:rsid w:val="004B67AB"/>
    <w:rsid w:val="004B6805"/>
    <w:rsid w:val="004E758F"/>
    <w:rsid w:val="004F1C23"/>
    <w:rsid w:val="00512990"/>
    <w:rsid w:val="00522450"/>
    <w:rsid w:val="0054028C"/>
    <w:rsid w:val="005472C5"/>
    <w:rsid w:val="005542CD"/>
    <w:rsid w:val="00556EB8"/>
    <w:rsid w:val="00575C00"/>
    <w:rsid w:val="00581938"/>
    <w:rsid w:val="00590B92"/>
    <w:rsid w:val="00594FB3"/>
    <w:rsid w:val="005A720B"/>
    <w:rsid w:val="005B3560"/>
    <w:rsid w:val="005B609C"/>
    <w:rsid w:val="005C4F47"/>
    <w:rsid w:val="006069A9"/>
    <w:rsid w:val="006225F7"/>
    <w:rsid w:val="00624C6E"/>
    <w:rsid w:val="00634356"/>
    <w:rsid w:val="00644FF1"/>
    <w:rsid w:val="00661759"/>
    <w:rsid w:val="006A0527"/>
    <w:rsid w:val="006D1C77"/>
    <w:rsid w:val="006D56CD"/>
    <w:rsid w:val="006E686B"/>
    <w:rsid w:val="006F2698"/>
    <w:rsid w:val="00725863"/>
    <w:rsid w:val="00756470"/>
    <w:rsid w:val="007C116D"/>
    <w:rsid w:val="007C671B"/>
    <w:rsid w:val="007D7AE4"/>
    <w:rsid w:val="007E15DC"/>
    <w:rsid w:val="00800A24"/>
    <w:rsid w:val="00801435"/>
    <w:rsid w:val="008037DD"/>
    <w:rsid w:val="00814830"/>
    <w:rsid w:val="008240F2"/>
    <w:rsid w:val="008C4A4E"/>
    <w:rsid w:val="008F2DC6"/>
    <w:rsid w:val="00914803"/>
    <w:rsid w:val="00921069"/>
    <w:rsid w:val="009373F0"/>
    <w:rsid w:val="00973FC1"/>
    <w:rsid w:val="00974C70"/>
    <w:rsid w:val="009770EE"/>
    <w:rsid w:val="00981146"/>
    <w:rsid w:val="00983D50"/>
    <w:rsid w:val="00984AF4"/>
    <w:rsid w:val="009931CE"/>
    <w:rsid w:val="00996F67"/>
    <w:rsid w:val="009B2509"/>
    <w:rsid w:val="009F1160"/>
    <w:rsid w:val="009F7901"/>
    <w:rsid w:val="00A02A94"/>
    <w:rsid w:val="00A13528"/>
    <w:rsid w:val="00A5057D"/>
    <w:rsid w:val="00A53D91"/>
    <w:rsid w:val="00A81D4C"/>
    <w:rsid w:val="00AA2B8D"/>
    <w:rsid w:val="00AB0258"/>
    <w:rsid w:val="00AC5956"/>
    <w:rsid w:val="00AD693B"/>
    <w:rsid w:val="00AE1131"/>
    <w:rsid w:val="00AE5F43"/>
    <w:rsid w:val="00B26744"/>
    <w:rsid w:val="00B2674D"/>
    <w:rsid w:val="00B52620"/>
    <w:rsid w:val="00B65456"/>
    <w:rsid w:val="00B86B03"/>
    <w:rsid w:val="00B9047E"/>
    <w:rsid w:val="00B97B6E"/>
    <w:rsid w:val="00BD5DCD"/>
    <w:rsid w:val="00C05D1F"/>
    <w:rsid w:val="00C477DE"/>
    <w:rsid w:val="00C815BD"/>
    <w:rsid w:val="00C91783"/>
    <w:rsid w:val="00CB37C3"/>
    <w:rsid w:val="00CD18E8"/>
    <w:rsid w:val="00D06D7F"/>
    <w:rsid w:val="00D1112D"/>
    <w:rsid w:val="00D3201D"/>
    <w:rsid w:val="00D60246"/>
    <w:rsid w:val="00D6487E"/>
    <w:rsid w:val="00D85814"/>
    <w:rsid w:val="00D86CD3"/>
    <w:rsid w:val="00D94E75"/>
    <w:rsid w:val="00DA70FE"/>
    <w:rsid w:val="00DB3D56"/>
    <w:rsid w:val="00DD5F4D"/>
    <w:rsid w:val="00DE6B97"/>
    <w:rsid w:val="00DF411C"/>
    <w:rsid w:val="00DF7A6D"/>
    <w:rsid w:val="00E727DB"/>
    <w:rsid w:val="00E97FDA"/>
    <w:rsid w:val="00EC29A8"/>
    <w:rsid w:val="00ED6F85"/>
    <w:rsid w:val="00EF053E"/>
    <w:rsid w:val="00F16FA6"/>
    <w:rsid w:val="00F2240C"/>
    <w:rsid w:val="00F45762"/>
    <w:rsid w:val="00F66684"/>
    <w:rsid w:val="00F82835"/>
    <w:rsid w:val="00F87AA1"/>
    <w:rsid w:val="00FB020C"/>
    <w:rsid w:val="00FB6C81"/>
    <w:rsid w:val="00FB7D14"/>
    <w:rsid w:val="00FD4EA7"/>
    <w:rsid w:val="00FE2ED3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1583C6D"/>
  <w15:docId w15:val="{E804C3A4-69F0-44B0-B432-CBA930FC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rFonts w:ascii="CubicPS" w:hAnsi="CubicPS"/>
      <w:position w:val="6"/>
      <w:sz w:val="18"/>
    </w:rPr>
  </w:style>
  <w:style w:type="paragraph" w:customStyle="1" w:styleId="Beurteilung-linkeSpalte">
    <w:name w:val="Beurteilung-linke Spalte"/>
    <w:pPr>
      <w:widowControl w:val="0"/>
      <w:spacing w:before="240" w:line="-240" w:lineRule="auto"/>
      <w:ind w:right="4608"/>
    </w:pPr>
    <w:rPr>
      <w:rFonts w:ascii="Courier" w:hAnsi="Courier"/>
    </w:rPr>
  </w:style>
  <w:style w:type="paragraph" w:customStyle="1" w:styleId="Betreff">
    <w:name w:val="Betreff"/>
    <w:pPr>
      <w:widowControl w:val="0"/>
      <w:tabs>
        <w:tab w:val="left" w:pos="720"/>
      </w:tabs>
      <w:ind w:left="1440" w:hanging="1008"/>
    </w:pPr>
    <w:rPr>
      <w:rFonts w:ascii="Courier" w:hAnsi="Courier"/>
      <w:sz w:val="24"/>
    </w:rPr>
  </w:style>
  <w:style w:type="paragraph" w:customStyle="1" w:styleId="BezugAnlage">
    <w:name w:val="Bezug.Anlage"/>
    <w:pPr>
      <w:widowControl w:val="0"/>
      <w:tabs>
        <w:tab w:val="left" w:pos="720"/>
      </w:tabs>
      <w:spacing w:before="120" w:line="-240" w:lineRule="auto"/>
      <w:ind w:left="1440" w:hanging="1008"/>
    </w:pPr>
    <w:rPr>
      <w:rFonts w:ascii="Courier" w:hAnsi="Courier"/>
      <w:sz w:val="24"/>
    </w:rPr>
  </w:style>
  <w:style w:type="paragraph" w:customStyle="1" w:styleId="Beurteilung-rechteSpalte">
    <w:name w:val="Beurteilung-rechte Spalte"/>
    <w:pPr>
      <w:widowControl w:val="0"/>
      <w:spacing w:before="240" w:line="-240" w:lineRule="auto"/>
      <w:ind w:left="5184"/>
    </w:pPr>
    <w:rPr>
      <w:rFonts w:ascii="Courier" w:hAnsi="Courier"/>
      <w:i/>
    </w:rPr>
  </w:style>
  <w:style w:type="paragraph" w:customStyle="1" w:styleId="hier">
    <w:name w:val="hier"/>
    <w:pPr>
      <w:widowControl w:val="0"/>
      <w:tabs>
        <w:tab w:val="left" w:pos="2160"/>
      </w:tabs>
      <w:ind w:left="2304" w:hanging="864"/>
    </w:pPr>
    <w:rPr>
      <w:rFonts w:ascii="Courier" w:hAnsi="Courier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before="60" w:after="60" w:line="360" w:lineRule="exact"/>
      <w:ind w:left="567"/>
    </w:pPr>
    <w:rPr>
      <w:rFonts w:ascii="Arial" w:hAnsi="Arial"/>
      <w:sz w:val="22"/>
    </w:rPr>
  </w:style>
  <w:style w:type="paragraph" w:styleId="Textkrper-Einzug3">
    <w:name w:val="Body Text Indent 3"/>
    <w:basedOn w:val="Standard"/>
    <w:rsid w:val="00A13528"/>
    <w:pPr>
      <w:tabs>
        <w:tab w:val="left" w:pos="567"/>
      </w:tabs>
      <w:spacing w:line="-360" w:lineRule="auto"/>
      <w:ind w:left="567" w:hanging="567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link w:val="TextkrperZchn"/>
    <w:rsid w:val="00A13528"/>
    <w:pPr>
      <w:spacing w:line="-360" w:lineRule="auto"/>
      <w:jc w:val="both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FE55AA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E727DB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E727DB"/>
    <w:pPr>
      <w:spacing w:after="240"/>
    </w:pPr>
    <w:rPr>
      <w:rFonts w:ascii="Arial" w:eastAsia="Calibri" w:hAnsi="Arial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E727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27DB"/>
    <w:pPr>
      <w:widowControl/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E727DB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E727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E727DB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uiPriority w:val="99"/>
    <w:rsid w:val="0063435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D1C77"/>
    <w:pPr>
      <w:widowControl w:val="0"/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semiHidden/>
    <w:rsid w:val="006D1C77"/>
    <w:rPr>
      <w:rFonts w:ascii="Calibri" w:eastAsia="Calibri" w:hAnsi="Calibri"/>
      <w:b/>
      <w:bCs/>
      <w:lang w:eastAsia="en-US"/>
    </w:rPr>
  </w:style>
  <w:style w:type="paragraph" w:customStyle="1" w:styleId="absatz">
    <w:name w:val="absatz"/>
    <w:basedOn w:val="Standard"/>
    <w:rsid w:val="00AC595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bsatz-Standardschriftart"/>
    <w:rsid w:val="00130253"/>
  </w:style>
  <w:style w:type="paragraph" w:styleId="berarbeitung">
    <w:name w:val="Revision"/>
    <w:hidden/>
    <w:uiPriority w:val="99"/>
    <w:semiHidden/>
    <w:rsid w:val="00C91783"/>
  </w:style>
  <w:style w:type="paragraph" w:customStyle="1" w:styleId="pf0">
    <w:name w:val="pf0"/>
    <w:basedOn w:val="Standard"/>
    <w:rsid w:val="001C63B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Absatz-Standardschriftart"/>
    <w:rsid w:val="001C63B3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0ACF-F7BF-4A62-98CA-BA6EEE4F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B ANBest-Gk Subventionserhebliche Tatsachen</vt:lpstr>
    </vt:vector>
  </TitlesOfParts>
  <Company>Zukunft - Umwelt - Gesellschaft (ZUG) gGmbH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B ANBest-Gk Subventionserhebliche Tatsachen</dc:title>
  <dc:subject/>
  <cp:keywords/>
  <cp:lastPrinted>2015-09-02T11:23:00Z</cp:lastPrinted>
  <dcterms:created xsi:type="dcterms:W3CDTF">2025-03-18T14:02:00Z</dcterms:created>
  <dcterms:modified xsi:type="dcterms:W3CDTF">2025-04-01T07:50:00Z</dcterms:modified>
</cp:coreProperties>
</file>