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B657E" w14:textId="77777777" w:rsidR="002C09E0" w:rsidRDefault="002C09E0" w:rsidP="002C09E0">
      <w:r>
        <w:rPr>
          <w:noProof/>
        </w:rPr>
        <w:drawing>
          <wp:inline distT="0" distB="0" distL="0" distR="0" wp14:anchorId="297C144E" wp14:editId="1823B0F5">
            <wp:extent cx="3963600" cy="132120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3892" w14:textId="77777777" w:rsidR="002C09E0" w:rsidRDefault="002C09E0" w:rsidP="002C09E0"/>
    <w:p w14:paraId="5F0C09A8" w14:textId="77777777" w:rsidR="002C09E0" w:rsidRDefault="002C09E0" w:rsidP="002C09E0"/>
    <w:p w14:paraId="464FEA1B" w14:textId="78EAB419" w:rsidR="006B1DF2" w:rsidRDefault="006B1DF2" w:rsidP="00071BE8">
      <w:pPr>
        <w:pStyle w:val="berschrift2"/>
        <w:numPr>
          <w:ilvl w:val="0"/>
          <w:numId w:val="0"/>
        </w:numPr>
      </w:pPr>
      <w:r>
        <w:t xml:space="preserve">Gliederung Projektskizze – Innovative Klimaschutzprojekte </w:t>
      </w:r>
      <w:r w:rsidR="00071BE8" w:rsidRPr="00071BE8">
        <w:t xml:space="preserve">(Modul </w:t>
      </w:r>
      <w:r w:rsidR="00942E1E">
        <w:t>2</w:t>
      </w:r>
      <w:r w:rsidR="00071BE8" w:rsidRPr="00071BE8">
        <w:t>)</w:t>
      </w:r>
    </w:p>
    <w:p w14:paraId="3D603CD6" w14:textId="77777777" w:rsidR="00942E1E" w:rsidRDefault="00942E1E" w:rsidP="00942E1E">
      <w:pPr>
        <w:spacing w:before="120"/>
      </w:pPr>
      <w:r>
        <w:t xml:space="preserve">Bitte fügen Sie den Unterlagen eine inhaltliche Beschreibung des Vorhabens als schriftliche Projektskizze von maximal 8 Seiten (Schriftart Arial, 10 Punkt, einzeilig) bei. </w:t>
      </w:r>
    </w:p>
    <w:p w14:paraId="2DFB2D35" w14:textId="77777777" w:rsidR="002C09E0" w:rsidRDefault="002C09E0" w:rsidP="002C09E0"/>
    <w:p w14:paraId="3F1AA235" w14:textId="4F8EA274" w:rsidR="006B1DF2" w:rsidRDefault="00942E1E" w:rsidP="002C09E0">
      <w:r>
        <w:t>Die folgenden Gliederungspunkte und Inhaltsangaben sind verbindlich einzuhalten:</w:t>
      </w:r>
    </w:p>
    <w:p w14:paraId="59889367" w14:textId="77777777" w:rsidR="006B1DF2" w:rsidRDefault="006B1DF2" w:rsidP="006B1DF2"/>
    <w:p w14:paraId="7BCD9B93" w14:textId="043A30E7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Handlungsbedarf und Projektansatz</w:t>
      </w:r>
    </w:p>
    <w:p w14:paraId="19D662D2" w14:textId="364ECBCD" w:rsidR="006B1DF2" w:rsidRDefault="00942E1E" w:rsidP="006B1DF2">
      <w:r w:rsidRPr="00942E1E">
        <w:t>Handlungsfeld und konkreter projektbezogener Handlungsbedarf; Ausgangslage, Problemstellung und spezifische Hemmnisse; Bezug des Projektansatzes und des Handlungsfelds zum Klimaschutz und zu den klimaschutzpolitischen Zielen des Bundes; Bezug zum spezifischen Themenaufruf; Erkenntnisse</w:t>
      </w:r>
      <w:r w:rsidR="00D77EC1">
        <w:t>/</w:t>
      </w:r>
      <w:r w:rsidRPr="00942E1E">
        <w:t>Ergebnisse der pilothaften Erprobung; Eigeninteresse, Begründung des Förderbedarfes (Abgrenzung zu bestehenden Fördermöglichkeiten).</w:t>
      </w:r>
    </w:p>
    <w:p w14:paraId="19F8FFC7" w14:textId="77777777" w:rsidR="006B1DF2" w:rsidRDefault="006B1DF2" w:rsidP="006B1DF2"/>
    <w:p w14:paraId="5099D50D" w14:textId="212FB7C8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Ziele und Projektpartner</w:t>
      </w:r>
    </w:p>
    <w:p w14:paraId="388F277E" w14:textId="2CE8528D" w:rsidR="006B1DF2" w:rsidRDefault="00942E1E" w:rsidP="006B1DF2">
      <w:r w:rsidRPr="00942E1E">
        <w:t>Angestrebte Projektziele</w:t>
      </w:r>
      <w:r w:rsidR="00D77EC1">
        <w:t>/</w:t>
      </w:r>
      <w:r w:rsidRPr="00942E1E">
        <w:t>Klimaschutzziele; adressierte Zielgruppen</w:t>
      </w:r>
      <w:r w:rsidR="00D77EC1">
        <w:t>/</w:t>
      </w:r>
      <w:r w:rsidR="00F92991">
        <w:br/>
      </w:r>
      <w:r w:rsidRPr="00942E1E">
        <w:t>Nutzergruppen</w:t>
      </w:r>
      <w:r w:rsidR="00D77EC1">
        <w:t>/</w:t>
      </w:r>
      <w:r w:rsidRPr="00942E1E">
        <w:t xml:space="preserve">weitere Akteure mit Projektbezug; geeignete Umsetzungspartner </w:t>
      </w:r>
      <w:r w:rsidR="00F92991">
        <w:br/>
      </w:r>
      <w:r w:rsidRPr="00942E1E">
        <w:t>(z. B. Pilotunternehmen, Multiplikatoren).</w:t>
      </w:r>
    </w:p>
    <w:p w14:paraId="2449AB62" w14:textId="77777777" w:rsidR="006B1DF2" w:rsidRDefault="006B1DF2" w:rsidP="006B1DF2"/>
    <w:p w14:paraId="66EAE975" w14:textId="71046320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Maßnahmen</w:t>
      </w:r>
    </w:p>
    <w:p w14:paraId="0F1C3EFE" w14:textId="67B3C37C" w:rsidR="006B1DF2" w:rsidRDefault="00942E1E" w:rsidP="00942E1E">
      <w:r>
        <w:t xml:space="preserve">Geplante Maßnahmen zur Erreichung des angestrebten Zustands (Verknüpfung mit </w:t>
      </w:r>
      <w:r w:rsidR="00F92991">
        <w:br/>
      </w:r>
      <w:r>
        <w:t>den Arbeitspaketen); Eignung der Maßnahmen in Bezug auf den Abbau bestehender Hemmnisse (Wirkkette).</w:t>
      </w:r>
    </w:p>
    <w:p w14:paraId="66C4C502" w14:textId="77777777" w:rsidR="006B1DF2" w:rsidRDefault="006B1DF2" w:rsidP="006B1DF2"/>
    <w:p w14:paraId="49A94C5F" w14:textId="3259093E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 xml:space="preserve">Treibhausgasminderung </w:t>
      </w:r>
    </w:p>
    <w:p w14:paraId="2196698F" w14:textId="4A6259D0" w:rsidR="006B1DF2" w:rsidRDefault="00942E1E" w:rsidP="006B1DF2">
      <w:r w:rsidRPr="00942E1E">
        <w:t>Wirkkette sowie zugehörige Grundannahmen bzw. verwendete Parameter</w:t>
      </w:r>
      <w:r w:rsidR="00D77EC1">
        <w:t>/</w:t>
      </w:r>
      <w:r w:rsidRPr="00942E1E">
        <w:t>Faktoren gemäß Handreichung; projektbedingte Treibhausgasminderung in Tonnen eingesparter CO</w:t>
      </w:r>
      <w:r w:rsidRPr="00D77EC1">
        <w:rPr>
          <w:vertAlign w:val="subscript"/>
        </w:rPr>
        <w:t>2</w:t>
      </w:r>
      <w:r w:rsidR="00D77EC1">
        <w:t>-</w:t>
      </w:r>
      <w:r w:rsidRPr="00942E1E">
        <w:t>Äquivalente über die Wirkdauer (Berechnungsweg); Verhältnis von Fördermitteleinsatz und Treibhausgasminderung über die Wirkdauer (in €/t CO</w:t>
      </w:r>
      <w:r w:rsidRPr="00D77EC1">
        <w:rPr>
          <w:vertAlign w:val="subscript"/>
        </w:rPr>
        <w:t>2</w:t>
      </w:r>
      <w:r w:rsidRPr="00942E1E">
        <w:t>-Äquivalent); intendierte Wirkungen der geplanten Aktivitäten zur</w:t>
      </w:r>
      <w:r w:rsidR="00D77EC1">
        <w:t xml:space="preserve"> </w:t>
      </w:r>
      <w:r w:rsidRPr="00942E1E">
        <w:t>Kompetenzentwicklung bzw. Wirksamkeitsstärkung (auch in Bezug auf den Beitrag zur THG-Minderung, soweit zutreffend).</w:t>
      </w:r>
    </w:p>
    <w:p w14:paraId="0112AECD" w14:textId="216EA3F4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lastRenderedPageBreak/>
        <w:t>Innovationsgrad und Verstetigung</w:t>
      </w:r>
    </w:p>
    <w:p w14:paraId="44C8A372" w14:textId="719C9F75" w:rsidR="006B1DF2" w:rsidRDefault="00942E1E" w:rsidP="006B1DF2">
      <w:r w:rsidRPr="00942E1E">
        <w:t>Bundesweite Strahlkraft (Sichtbarkeit, Vernetzung, Ausmaß, Qualität, Besonderheiten); Nachahmungspotenzial</w:t>
      </w:r>
      <w:r w:rsidR="00D77EC1">
        <w:t>/</w:t>
      </w:r>
      <w:r w:rsidRPr="00942E1E">
        <w:t>Übertragbarkeit im Bundesgebiet (mögliche Projektgebiete, Handlungsfelder, Akteure); Verstetigungsstrategie.</w:t>
      </w:r>
    </w:p>
    <w:p w14:paraId="6033365D" w14:textId="77777777" w:rsidR="006B1DF2" w:rsidRDefault="006B1DF2" w:rsidP="006B1DF2"/>
    <w:p w14:paraId="27B96CF2" w14:textId="427DB5C0" w:rsidR="006B1DF2" w:rsidRPr="004C4018" w:rsidRDefault="006B1DF2" w:rsidP="002C09E0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Monitoring</w:t>
      </w:r>
    </w:p>
    <w:p w14:paraId="0F954D9E" w14:textId="765F6B32" w:rsidR="006B1DF2" w:rsidRDefault="00942E1E" w:rsidP="006B1DF2">
      <w:r w:rsidRPr="00942E1E">
        <w:t>Kriterien und Indikatoren zur Bewertung der Klimaschutzwirkung; Kriterien und Indikatoren zur Bewertung weiterer Projektwirkungen (soweit zutreffend);</w:t>
      </w:r>
      <w:r>
        <w:t xml:space="preserve"> </w:t>
      </w:r>
      <w:r w:rsidRPr="00942E1E">
        <w:t xml:space="preserve">Vorgehensweise zur Erhebung, Aufbereitung und Analyse der Projektwirkung </w:t>
      </w:r>
      <w:r w:rsidR="00F92991">
        <w:br/>
      </w:r>
      <w:r w:rsidRPr="00942E1E">
        <w:t>(z. B. Methodik, Parameter, Häufigkeit, Dauer).</w:t>
      </w:r>
    </w:p>
    <w:p w14:paraId="32DD4D4D" w14:textId="77777777" w:rsidR="006B1DF2" w:rsidRDefault="006B1DF2" w:rsidP="006B1DF2"/>
    <w:p w14:paraId="6DCF67BC" w14:textId="0A15EA1C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Öffentlichkeitsarbeit</w:t>
      </w:r>
      <w:r w:rsidR="00B82413" w:rsidRPr="004C4018">
        <w:rPr>
          <w:sz w:val="24"/>
          <w:szCs w:val="24"/>
        </w:rPr>
        <w:t>/</w:t>
      </w:r>
      <w:r w:rsidRPr="004C4018">
        <w:rPr>
          <w:sz w:val="24"/>
          <w:szCs w:val="24"/>
        </w:rPr>
        <w:t>Begleitmaßnahmen</w:t>
      </w:r>
    </w:p>
    <w:p w14:paraId="48CB801F" w14:textId="45A066BB" w:rsidR="006B1DF2" w:rsidRDefault="00942E1E" w:rsidP="006B1DF2">
      <w:r w:rsidRPr="00942E1E">
        <w:t xml:space="preserve">Geplante Maßnahmen zur begleitenden Informations- und Öffentlichkeitsarbeit </w:t>
      </w:r>
      <w:r w:rsidR="00F92991">
        <w:br/>
      </w:r>
      <w:r w:rsidRPr="00942E1E">
        <w:t>(Art, Anzahl, Häufigkeit, Dauer, Zielgruppe/n).</w:t>
      </w:r>
    </w:p>
    <w:p w14:paraId="6F462B7A" w14:textId="77777777" w:rsidR="006B1DF2" w:rsidRDefault="006B1DF2" w:rsidP="006B1DF2"/>
    <w:p w14:paraId="41FF0399" w14:textId="20986DA6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Arbeits- und Meilensteinplanung (tabellarisch)</w:t>
      </w:r>
    </w:p>
    <w:p w14:paraId="6F39D25B" w14:textId="71C5C7C7" w:rsidR="006B1DF2" w:rsidRDefault="00942E1E" w:rsidP="006B1DF2">
      <w:r w:rsidRPr="00942E1E">
        <w:t>Zeitliche Abfolge der geplanten Arbeitspakete; wichtigste Meilensteine bzw. Teilziele der geplanten Arbeiten; mögliche Verzögerungen</w:t>
      </w:r>
      <w:r w:rsidR="00D77EC1">
        <w:t>/</w:t>
      </w:r>
      <w:r w:rsidRPr="00942E1E">
        <w:t>Hemmnisse (Risikoanalyse), Definition projektspezifischer Abbruchkriterien.</w:t>
      </w:r>
    </w:p>
    <w:p w14:paraId="1CC54EDD" w14:textId="77777777" w:rsidR="006B1DF2" w:rsidRDefault="006B1DF2" w:rsidP="006B1DF2"/>
    <w:p w14:paraId="1847DBBB" w14:textId="4768515A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Ausgaben-/Kostenübersicht (tabellarisch)</w:t>
      </w:r>
    </w:p>
    <w:p w14:paraId="17C5535A" w14:textId="34CD9790" w:rsidR="006B1DF2" w:rsidRDefault="00942E1E" w:rsidP="006B1DF2">
      <w:r w:rsidRPr="00942E1E">
        <w:t>Ausgaben bzw. Kosten für alle geplanten Maßnahmen</w:t>
      </w:r>
      <w:r w:rsidR="00D77EC1">
        <w:t>/</w:t>
      </w:r>
      <w:r w:rsidRPr="00942E1E">
        <w:t>Arbeitspakete; Kalkulation (Berechnungsgrundlage</w:t>
      </w:r>
      <w:r w:rsidR="00D77EC1">
        <w:t>/</w:t>
      </w:r>
      <w:r w:rsidRPr="00942E1E">
        <w:t>Herleitung).</w:t>
      </w:r>
    </w:p>
    <w:p w14:paraId="1EB4D4D1" w14:textId="77777777" w:rsidR="006B1DF2" w:rsidRDefault="006B1DF2" w:rsidP="006B1DF2"/>
    <w:p w14:paraId="081B62F0" w14:textId="7D7FE53D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Finanzierungsübersicht (tabellarisch)</w:t>
      </w:r>
    </w:p>
    <w:p w14:paraId="4AC36C40" w14:textId="791A16FC" w:rsidR="00942E1E" w:rsidRDefault="00942E1E" w:rsidP="00942E1E">
      <w:pPr>
        <w:spacing w:before="120"/>
      </w:pPr>
      <w:r>
        <w:t>Gesamtausgaben</w:t>
      </w:r>
      <w:r w:rsidR="00D77EC1">
        <w:t>/</w:t>
      </w:r>
      <w:r>
        <w:t>Gesamtkosten; Eigenmittel, Drittmittel, beantragte Zuwendung; beantragte Förderquote. (bei Verbundvorhaben als eine gemeinsame Tabelle)</w:t>
      </w:r>
    </w:p>
    <w:p w14:paraId="1804DD75" w14:textId="77777777" w:rsidR="002C09E0" w:rsidRDefault="002C09E0" w:rsidP="002C09E0"/>
    <w:p w14:paraId="55C26444" w14:textId="5BCE64FB" w:rsidR="00A76F9E" w:rsidRDefault="00942E1E" w:rsidP="002C09E0">
      <w:r>
        <w:t xml:space="preserve">Den Unterlagen ist eine Beschreibung des Skizzeneinreichers und gegebenenfalls seiner Verbundpartner als Anlage 1 beizufügen. Darzustellen sind die Qualifikationen, Kompetenzen und Erfahrungen im Handlungsfeld des Vorhabens. Die Anlage 1 hat einen maximalen Umfang von zwei Seiten (Schriftart Arial, 10 Punkt, einzeilig). Bei Verbundvorhaben ist neben der Anlage 1 eine Absichtserklärung (Letter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Intent</w:t>
      </w:r>
      <w:proofErr w:type="spellEnd"/>
      <w:r>
        <w:t>) der vorgesehenen Verbundpartner</w:t>
      </w:r>
      <w:r w:rsidR="00D77EC1">
        <w:t>/</w:t>
      </w:r>
      <w:r>
        <w:t xml:space="preserve">Multiplikatoren beizufügen. Wir bitten Sie vorab die Bekanntmachung zum Förderaufruf für innovative Klimaschutzprojekte unter </w:t>
      </w:r>
      <w:hyperlink r:id="rId9" w:history="1">
        <w:r w:rsidRPr="00942E1E">
          <w:rPr>
            <w:rStyle w:val="Hyperlink"/>
            <w:rFonts w:ascii="BundesSerif Web" w:hAnsi="BundesSerif Web"/>
          </w:rPr>
          <w:t>https://www.klimaschutz.de/de/foerderung/foerderprogramme/innovative-klimaschutzprojekte</w:t>
        </w:r>
      </w:hyperlink>
      <w:r>
        <w:t xml:space="preserve"> zu lesen.</w:t>
      </w:r>
    </w:p>
    <w:sectPr w:rsidR="00A76F9E" w:rsidSect="008D7431">
      <w:footerReference w:type="even" r:id="rId10"/>
      <w:footerReference w:type="default" r:id="rId11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67BC0" w14:textId="77777777" w:rsidR="00BB4754" w:rsidRDefault="00BB4754" w:rsidP="008134C1">
      <w:r>
        <w:separator/>
      </w:r>
    </w:p>
  </w:endnote>
  <w:endnote w:type="continuationSeparator" w:id="0">
    <w:p w14:paraId="0DCF73C5" w14:textId="77777777" w:rsidR="00BB4754" w:rsidRDefault="00BB4754" w:rsidP="0081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751136-9CB4-774B-A1A4-9F408258E3D4}"/>
    <w:embedBold r:id="rId2" w:fontKey="{0C4BAEFF-CF89-664D-B950-83A355C3AAF6}"/>
    <w:embedItalic r:id="rId3" w:fontKey="{38512774-4327-214F-86A6-CBD293D1134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A4E9C87F-2327-854F-8D45-7F750C5B16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DC22F6C-0ED6-0947-990E-CF5B450329DF}"/>
    <w:embedBold r:id="rId6" w:fontKey="{6793CC6A-61B4-5E44-B703-1B725DE356EE}"/>
    <w:embedItalic r:id="rId7" w:fontKey="{638B53BB-A2A3-0D4E-BBE0-5B14C59D13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8468896-E8AC-B943-BA56-F405F01C89E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FFCF41B1-C4E4-C046-AD73-68453692CEE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F68A24E8-BEC7-BE41-92FE-8355A47FE9D2}"/>
  </w:font>
  <w:font w:name="BundesSerif Web">
    <w:panose1 w:val="02050002050300000203"/>
    <w:charset w:val="4D"/>
    <w:family w:val="roman"/>
    <w:pitch w:val="variable"/>
    <w:sig w:usb0="A00000BF" w:usb1="4000206B" w:usb2="00000000" w:usb3="00000000" w:csb0="00000093" w:csb1="00000000"/>
    <w:embedRegular r:id="rId11" w:fontKey="{967202E7-EE2A-D040-8F9E-45748F880B98}"/>
    <w:embedBold r:id="rId12" w:fontKey="{FDA37FD9-27D0-DE42-AD67-025BF4E7AE90}"/>
    <w:embedItalic r:id="rId13" w:fontKey="{780ED33F-5B0E-E140-86DB-BCB60136D75B}"/>
  </w:font>
  <w:font w:name="BundesSans Web">
    <w:panose1 w:val="020B0002030500000203"/>
    <w:charset w:val="4D"/>
    <w:family w:val="swiss"/>
    <w:pitch w:val="variable"/>
    <w:sig w:usb0="A00000BF" w:usb1="4000206B" w:usb2="00000000" w:usb3="00000000" w:csb0="00000093" w:csb1="00000000"/>
    <w:embedRegular r:id="rId14" w:fontKey="{75736723-4B25-6C42-9230-E13F3EC4BA23}"/>
    <w:embedBold r:id="rId15" w:fontKey="{79E824B8-B325-6946-9F3A-350549376B4A}"/>
    <w:embedItalic r:id="rId16" w:fontKey="{0F88872B-12DB-B843-8659-8E2CE455BEF5}"/>
  </w:font>
  <w:font w:name="BundesSans Bold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7D249F80-5A5B-FC45-90FD-D33857DA8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603767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12DE8DF" w14:textId="6147E5CC" w:rsidR="00197329" w:rsidRDefault="00197329" w:rsidP="0044197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96167AB" w14:textId="1B80FC4A" w:rsidR="00D30F35" w:rsidRDefault="00D30F35" w:rsidP="00197329">
    <w:pPr>
      <w:pStyle w:val="Fuzeile"/>
      <w:ind w:right="360"/>
      <w:rPr>
        <w:rStyle w:val="Seitenzahl"/>
      </w:rPr>
    </w:pPr>
  </w:p>
  <w:p w14:paraId="7908D259" w14:textId="77777777" w:rsidR="00D30F35" w:rsidRDefault="00D30F35" w:rsidP="001973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BundesSerif Web" w:hAnsi="BundesSerif Web"/>
        <w:sz w:val="20"/>
      </w:rPr>
      <w:id w:val="-148523207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0E0BCA2" w14:textId="363BB70D" w:rsidR="00197329" w:rsidRPr="00197329" w:rsidRDefault="00197329" w:rsidP="00441978">
        <w:pPr>
          <w:pStyle w:val="Fuzeile"/>
          <w:framePr w:wrap="none" w:vAnchor="text" w:hAnchor="margin" w:xAlign="right" w:y="1"/>
          <w:rPr>
            <w:rStyle w:val="Seitenzahl"/>
            <w:rFonts w:ascii="BundesSerif Web" w:hAnsi="BundesSerif Web"/>
            <w:sz w:val="20"/>
          </w:rPr>
        </w:pPr>
        <w:r w:rsidRPr="00197329">
          <w:rPr>
            <w:rStyle w:val="Seitenzahl"/>
            <w:rFonts w:ascii="BundesSerif Web" w:hAnsi="BundesSerif Web"/>
            <w:sz w:val="20"/>
          </w:rPr>
          <w:fldChar w:fldCharType="begin"/>
        </w:r>
        <w:r w:rsidRPr="00197329">
          <w:rPr>
            <w:rStyle w:val="Seitenzahl"/>
            <w:rFonts w:ascii="BundesSerif Web" w:hAnsi="BundesSerif Web"/>
            <w:sz w:val="20"/>
          </w:rPr>
          <w:instrText xml:space="preserve"> PAGE </w:instrText>
        </w:r>
        <w:r w:rsidRPr="00197329">
          <w:rPr>
            <w:rStyle w:val="Seitenzahl"/>
            <w:rFonts w:ascii="BundesSerif Web" w:hAnsi="BundesSerif Web"/>
            <w:sz w:val="20"/>
          </w:rPr>
          <w:fldChar w:fldCharType="separate"/>
        </w:r>
        <w:r w:rsidRPr="00197329">
          <w:rPr>
            <w:rStyle w:val="Seitenzahl"/>
            <w:rFonts w:ascii="BundesSerif Web" w:hAnsi="BundesSerif Web"/>
            <w:noProof/>
            <w:sz w:val="20"/>
          </w:rPr>
          <w:t>8</w:t>
        </w:r>
        <w:r w:rsidRPr="00197329">
          <w:rPr>
            <w:rStyle w:val="Seitenzahl"/>
            <w:rFonts w:ascii="BundesSerif Web" w:hAnsi="BundesSerif Web"/>
            <w:sz w:val="20"/>
          </w:rPr>
          <w:fldChar w:fldCharType="end"/>
        </w:r>
      </w:p>
    </w:sdtContent>
  </w:sdt>
  <w:p w14:paraId="15145D74" w14:textId="0E6AD293" w:rsidR="00D30F35" w:rsidRPr="00197329" w:rsidRDefault="001A7F96" w:rsidP="00987E96">
    <w:pPr>
      <w:pStyle w:val="Fuzeile"/>
      <w:ind w:right="360"/>
    </w:pPr>
    <w:r w:rsidRPr="001A7F96">
      <w:t>Förderaufruf für innovative Klimaschutzprojekt</w:t>
    </w:r>
    <w:r w:rsidR="00C734A0" w:rsidRPr="00C734A0">
      <w:t>e</w:t>
    </w:r>
    <w:r w:rsidR="00EF481B">
      <w:t xml:space="preserve"> </w:t>
    </w:r>
    <w:r w:rsidR="00EF481B">
      <w:sym w:font="Symbol" w:char="F0EF"/>
    </w:r>
    <w:r w:rsidR="00EF481B">
      <w:t xml:space="preserve"> </w:t>
    </w:r>
    <w:r w:rsidR="004C4018" w:rsidRPr="004C4018">
      <w:t>Projektskizze</w:t>
    </w:r>
    <w:r w:rsidR="004C4018">
      <w:t xml:space="preserve"> </w:t>
    </w:r>
    <w:r w:rsidR="00071BE8">
      <w:t>(</w:t>
    </w:r>
    <w:r w:rsidR="004C4018">
      <w:t xml:space="preserve">Modul </w:t>
    </w:r>
    <w:r w:rsidR="00942E1E">
      <w:t>2</w:t>
    </w:r>
    <w:r w:rsidR="00071BE8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A04BA" w14:textId="77777777" w:rsidR="00BB4754" w:rsidRDefault="00BB4754" w:rsidP="008134C1">
      <w:r>
        <w:separator/>
      </w:r>
    </w:p>
  </w:footnote>
  <w:footnote w:type="continuationSeparator" w:id="0">
    <w:p w14:paraId="48C973B1" w14:textId="77777777" w:rsidR="00BB4754" w:rsidRDefault="00BB4754" w:rsidP="00813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EE8"/>
    <w:multiLevelType w:val="hybridMultilevel"/>
    <w:tmpl w:val="980C7E80"/>
    <w:lvl w:ilvl="0" w:tplc="693C89A8">
      <w:start w:val="1"/>
      <w:numFmt w:val="decimal"/>
      <w:pStyle w:val="Liste123ohneEinzug"/>
      <w:lvlText w:val="%1.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A51F7"/>
    <w:multiLevelType w:val="hybridMultilevel"/>
    <w:tmpl w:val="CD223766"/>
    <w:lvl w:ilvl="0" w:tplc="C1F210B0">
      <w:start w:val="1"/>
      <w:numFmt w:val="decimal"/>
      <w:pStyle w:val="Liste123"/>
      <w:lvlText w:val="%1)"/>
      <w:lvlJc w:val="left"/>
      <w:pPr>
        <w:ind w:left="2204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47A23"/>
    <w:multiLevelType w:val="multilevel"/>
    <w:tmpl w:val="0407001D"/>
    <w:numStyleLink w:val="Listea"/>
  </w:abstractNum>
  <w:abstractNum w:abstractNumId="3" w15:restartNumberingAfterBreak="0">
    <w:nsid w:val="3F2F1E89"/>
    <w:multiLevelType w:val="multilevel"/>
    <w:tmpl w:val="0407001D"/>
    <w:styleLink w:val="Listea"/>
    <w:lvl w:ilvl="0">
      <w:start w:val="1"/>
      <w:numFmt w:val="lowerLetter"/>
      <w:pStyle w:val="Listeabc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44651D8"/>
    <w:multiLevelType w:val="hybridMultilevel"/>
    <w:tmpl w:val="306C2CFA"/>
    <w:lvl w:ilvl="0" w:tplc="BC7ED3A6">
      <w:numFmt w:val="bullet"/>
      <w:pStyle w:val="Listenabsatz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B50449"/>
    <w:multiLevelType w:val="multilevel"/>
    <w:tmpl w:val="04070025"/>
    <w:styleLink w:val="Formatvorlage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94A0C28"/>
    <w:multiLevelType w:val="multilevel"/>
    <w:tmpl w:val="02A0001E"/>
    <w:lvl w:ilvl="0">
      <w:start w:val="1"/>
      <w:numFmt w:val="decimal"/>
      <w:pStyle w:val="berschrift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3"/>
      <w:lvlText w:val="%1.%2"/>
      <w:lvlJc w:val="left"/>
      <w:pPr>
        <w:ind w:left="576" w:hanging="576"/>
      </w:pPr>
    </w:lvl>
    <w:lvl w:ilvl="2">
      <w:start w:val="1"/>
      <w:numFmt w:val="decimal"/>
      <w:pStyle w:val="berschrift4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D35130"/>
    <w:multiLevelType w:val="hybridMultilevel"/>
    <w:tmpl w:val="43B26916"/>
    <w:lvl w:ilvl="0" w:tplc="F0988BBC">
      <w:numFmt w:val="bullet"/>
      <w:pStyle w:val="Liste2Anstriche"/>
      <w:lvlText w:val="-"/>
      <w:lvlJc w:val="left"/>
      <w:pPr>
        <w:ind w:left="1418" w:hanging="341"/>
      </w:pPr>
      <w:rPr>
        <w:rFonts w:ascii="Arial" w:eastAsiaTheme="minorHAnsi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516252">
    <w:abstractNumId w:val="4"/>
  </w:num>
  <w:num w:numId="2" w16cid:durableId="512761997">
    <w:abstractNumId w:val="6"/>
  </w:num>
  <w:num w:numId="3" w16cid:durableId="1042290359">
    <w:abstractNumId w:val="5"/>
  </w:num>
  <w:num w:numId="4" w16cid:durableId="552431248">
    <w:abstractNumId w:val="2"/>
    <w:lvlOverride w:ilvl="0">
      <w:lvl w:ilvl="0">
        <w:start w:val="1"/>
        <w:numFmt w:val="lowerLetter"/>
        <w:pStyle w:val="Listeabc"/>
        <w:lvlText w:val="%1)"/>
        <w:lvlJc w:val="left"/>
        <w:pPr>
          <w:ind w:left="502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" w16cid:durableId="1666742251">
    <w:abstractNumId w:val="3"/>
  </w:num>
  <w:num w:numId="6" w16cid:durableId="1809395355">
    <w:abstractNumId w:val="0"/>
  </w:num>
  <w:num w:numId="7" w16cid:durableId="1508902287">
    <w:abstractNumId w:val="1"/>
  </w:num>
  <w:num w:numId="8" w16cid:durableId="149352021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588"/>
    <w:rsid w:val="000004DE"/>
    <w:rsid w:val="00007AAA"/>
    <w:rsid w:val="00022058"/>
    <w:rsid w:val="0002350A"/>
    <w:rsid w:val="00023957"/>
    <w:rsid w:val="0002660C"/>
    <w:rsid w:val="00033645"/>
    <w:rsid w:val="00042BB3"/>
    <w:rsid w:val="00044A6C"/>
    <w:rsid w:val="00060243"/>
    <w:rsid w:val="0006088A"/>
    <w:rsid w:val="00071BE8"/>
    <w:rsid w:val="00073299"/>
    <w:rsid w:val="000732C6"/>
    <w:rsid w:val="000804FB"/>
    <w:rsid w:val="000C5D95"/>
    <w:rsid w:val="000F06D5"/>
    <w:rsid w:val="000F172A"/>
    <w:rsid w:val="001037B0"/>
    <w:rsid w:val="0011504F"/>
    <w:rsid w:val="00127B3B"/>
    <w:rsid w:val="00133409"/>
    <w:rsid w:val="00135E98"/>
    <w:rsid w:val="0013685A"/>
    <w:rsid w:val="00164670"/>
    <w:rsid w:val="00165862"/>
    <w:rsid w:val="00197329"/>
    <w:rsid w:val="001A7F96"/>
    <w:rsid w:val="001B0552"/>
    <w:rsid w:val="001C3604"/>
    <w:rsid w:val="001E385F"/>
    <w:rsid w:val="001F1E7D"/>
    <w:rsid w:val="001F35FA"/>
    <w:rsid w:val="002025FB"/>
    <w:rsid w:val="00205C2C"/>
    <w:rsid w:val="00212AB0"/>
    <w:rsid w:val="00232F24"/>
    <w:rsid w:val="0024282F"/>
    <w:rsid w:val="00242AC6"/>
    <w:rsid w:val="00271DBE"/>
    <w:rsid w:val="0029180D"/>
    <w:rsid w:val="002B7400"/>
    <w:rsid w:val="002C09E0"/>
    <w:rsid w:val="002C146E"/>
    <w:rsid w:val="002D181A"/>
    <w:rsid w:val="002E18F0"/>
    <w:rsid w:val="002E2517"/>
    <w:rsid w:val="002F5200"/>
    <w:rsid w:val="00300C88"/>
    <w:rsid w:val="00300EA2"/>
    <w:rsid w:val="00305F20"/>
    <w:rsid w:val="0031625C"/>
    <w:rsid w:val="0032367B"/>
    <w:rsid w:val="00337266"/>
    <w:rsid w:val="00341013"/>
    <w:rsid w:val="00341AF5"/>
    <w:rsid w:val="00354FDC"/>
    <w:rsid w:val="0035611D"/>
    <w:rsid w:val="00363D7C"/>
    <w:rsid w:val="00390D89"/>
    <w:rsid w:val="0039241A"/>
    <w:rsid w:val="003A081D"/>
    <w:rsid w:val="003B4FB0"/>
    <w:rsid w:val="003D218A"/>
    <w:rsid w:val="003D4294"/>
    <w:rsid w:val="003D6283"/>
    <w:rsid w:val="003E5FCE"/>
    <w:rsid w:val="003F0795"/>
    <w:rsid w:val="003F4E9D"/>
    <w:rsid w:val="00410DAE"/>
    <w:rsid w:val="004250A3"/>
    <w:rsid w:val="004403E4"/>
    <w:rsid w:val="00446BCE"/>
    <w:rsid w:val="0044705A"/>
    <w:rsid w:val="00451492"/>
    <w:rsid w:val="0045328A"/>
    <w:rsid w:val="00457818"/>
    <w:rsid w:val="0046651E"/>
    <w:rsid w:val="004705D6"/>
    <w:rsid w:val="00476BC9"/>
    <w:rsid w:val="004853E2"/>
    <w:rsid w:val="00487A10"/>
    <w:rsid w:val="004C0536"/>
    <w:rsid w:val="004C1795"/>
    <w:rsid w:val="004C24FC"/>
    <w:rsid w:val="004C4018"/>
    <w:rsid w:val="004D2EF4"/>
    <w:rsid w:val="004E38EF"/>
    <w:rsid w:val="0051365C"/>
    <w:rsid w:val="005246CD"/>
    <w:rsid w:val="005261B9"/>
    <w:rsid w:val="00533762"/>
    <w:rsid w:val="0053764D"/>
    <w:rsid w:val="005426C6"/>
    <w:rsid w:val="00546C73"/>
    <w:rsid w:val="00547426"/>
    <w:rsid w:val="0056565C"/>
    <w:rsid w:val="00570178"/>
    <w:rsid w:val="00577913"/>
    <w:rsid w:val="00582E88"/>
    <w:rsid w:val="005A3DCD"/>
    <w:rsid w:val="005A5A00"/>
    <w:rsid w:val="005A6A0B"/>
    <w:rsid w:val="005B053C"/>
    <w:rsid w:val="005B3193"/>
    <w:rsid w:val="005C072F"/>
    <w:rsid w:val="005D33A7"/>
    <w:rsid w:val="005D7938"/>
    <w:rsid w:val="005F1B0A"/>
    <w:rsid w:val="0060486B"/>
    <w:rsid w:val="006064CD"/>
    <w:rsid w:val="00607F93"/>
    <w:rsid w:val="00624C15"/>
    <w:rsid w:val="00631CD8"/>
    <w:rsid w:val="006368E9"/>
    <w:rsid w:val="00644E41"/>
    <w:rsid w:val="00646D57"/>
    <w:rsid w:val="006556EC"/>
    <w:rsid w:val="00657C5E"/>
    <w:rsid w:val="006917CF"/>
    <w:rsid w:val="006921F0"/>
    <w:rsid w:val="006A14A8"/>
    <w:rsid w:val="006A79FF"/>
    <w:rsid w:val="006B1DF2"/>
    <w:rsid w:val="006B62A4"/>
    <w:rsid w:val="006C093E"/>
    <w:rsid w:val="006C3986"/>
    <w:rsid w:val="006C595B"/>
    <w:rsid w:val="006C6CE3"/>
    <w:rsid w:val="006D2056"/>
    <w:rsid w:val="006D53B6"/>
    <w:rsid w:val="006E2AD3"/>
    <w:rsid w:val="006F0490"/>
    <w:rsid w:val="006F2662"/>
    <w:rsid w:val="006F447F"/>
    <w:rsid w:val="00700ED4"/>
    <w:rsid w:val="0070345A"/>
    <w:rsid w:val="00711AEE"/>
    <w:rsid w:val="007209F3"/>
    <w:rsid w:val="00720B10"/>
    <w:rsid w:val="00722139"/>
    <w:rsid w:val="0072334F"/>
    <w:rsid w:val="00726606"/>
    <w:rsid w:val="00746084"/>
    <w:rsid w:val="007462BC"/>
    <w:rsid w:val="00752A6A"/>
    <w:rsid w:val="00764A50"/>
    <w:rsid w:val="0076781F"/>
    <w:rsid w:val="00774307"/>
    <w:rsid w:val="00786FD4"/>
    <w:rsid w:val="00796684"/>
    <w:rsid w:val="007B0BA7"/>
    <w:rsid w:val="007C73D7"/>
    <w:rsid w:val="007F5314"/>
    <w:rsid w:val="007F6A1F"/>
    <w:rsid w:val="008009A6"/>
    <w:rsid w:val="00801BC8"/>
    <w:rsid w:val="008036E2"/>
    <w:rsid w:val="008134C1"/>
    <w:rsid w:val="008213C5"/>
    <w:rsid w:val="00824227"/>
    <w:rsid w:val="00842631"/>
    <w:rsid w:val="00850823"/>
    <w:rsid w:val="008577EC"/>
    <w:rsid w:val="008721F3"/>
    <w:rsid w:val="00884390"/>
    <w:rsid w:val="00886A45"/>
    <w:rsid w:val="00886E72"/>
    <w:rsid w:val="00897587"/>
    <w:rsid w:val="008A2AAE"/>
    <w:rsid w:val="008A5893"/>
    <w:rsid w:val="008C177E"/>
    <w:rsid w:val="008C2BB6"/>
    <w:rsid w:val="008C41CC"/>
    <w:rsid w:val="008C4280"/>
    <w:rsid w:val="008C5480"/>
    <w:rsid w:val="008D1CA0"/>
    <w:rsid w:val="008D62CA"/>
    <w:rsid w:val="008D7431"/>
    <w:rsid w:val="008E780A"/>
    <w:rsid w:val="009100EB"/>
    <w:rsid w:val="009228CF"/>
    <w:rsid w:val="00942E1E"/>
    <w:rsid w:val="00947A51"/>
    <w:rsid w:val="009842E2"/>
    <w:rsid w:val="00987E96"/>
    <w:rsid w:val="009901A4"/>
    <w:rsid w:val="0099478A"/>
    <w:rsid w:val="00994B47"/>
    <w:rsid w:val="009C0605"/>
    <w:rsid w:val="009C5A97"/>
    <w:rsid w:val="009D0C01"/>
    <w:rsid w:val="009D0C81"/>
    <w:rsid w:val="00A1278C"/>
    <w:rsid w:val="00A22490"/>
    <w:rsid w:val="00A30F90"/>
    <w:rsid w:val="00A53588"/>
    <w:rsid w:val="00A66DEF"/>
    <w:rsid w:val="00A76EAA"/>
    <w:rsid w:val="00A76F9E"/>
    <w:rsid w:val="00A85158"/>
    <w:rsid w:val="00A91E34"/>
    <w:rsid w:val="00AB0EEC"/>
    <w:rsid w:val="00AB6983"/>
    <w:rsid w:val="00AD2929"/>
    <w:rsid w:val="00AE3623"/>
    <w:rsid w:val="00AE740E"/>
    <w:rsid w:val="00AF7BDC"/>
    <w:rsid w:val="00B22C69"/>
    <w:rsid w:val="00B273CB"/>
    <w:rsid w:val="00B27E5D"/>
    <w:rsid w:val="00B34A37"/>
    <w:rsid w:val="00B43867"/>
    <w:rsid w:val="00B80073"/>
    <w:rsid w:val="00B82413"/>
    <w:rsid w:val="00B85851"/>
    <w:rsid w:val="00B916D7"/>
    <w:rsid w:val="00B97EAE"/>
    <w:rsid w:val="00BA061D"/>
    <w:rsid w:val="00BA47D2"/>
    <w:rsid w:val="00BB4754"/>
    <w:rsid w:val="00BE00CB"/>
    <w:rsid w:val="00BF5711"/>
    <w:rsid w:val="00BF6099"/>
    <w:rsid w:val="00BF7541"/>
    <w:rsid w:val="00C027EB"/>
    <w:rsid w:val="00C07743"/>
    <w:rsid w:val="00C160C4"/>
    <w:rsid w:val="00C306BB"/>
    <w:rsid w:val="00C33EC3"/>
    <w:rsid w:val="00C40925"/>
    <w:rsid w:val="00C473DC"/>
    <w:rsid w:val="00C67D31"/>
    <w:rsid w:val="00C734A0"/>
    <w:rsid w:val="00C84C88"/>
    <w:rsid w:val="00CA71CC"/>
    <w:rsid w:val="00CB1306"/>
    <w:rsid w:val="00CB3235"/>
    <w:rsid w:val="00CB6D7F"/>
    <w:rsid w:val="00CC09C8"/>
    <w:rsid w:val="00CC716A"/>
    <w:rsid w:val="00CD1920"/>
    <w:rsid w:val="00CD66DF"/>
    <w:rsid w:val="00CE791C"/>
    <w:rsid w:val="00D01BBF"/>
    <w:rsid w:val="00D1151A"/>
    <w:rsid w:val="00D21672"/>
    <w:rsid w:val="00D21D11"/>
    <w:rsid w:val="00D256BD"/>
    <w:rsid w:val="00D25857"/>
    <w:rsid w:val="00D302D2"/>
    <w:rsid w:val="00D30F35"/>
    <w:rsid w:val="00D55BEC"/>
    <w:rsid w:val="00D66F90"/>
    <w:rsid w:val="00D67CA3"/>
    <w:rsid w:val="00D70587"/>
    <w:rsid w:val="00D73ED1"/>
    <w:rsid w:val="00D77EC1"/>
    <w:rsid w:val="00D93C5E"/>
    <w:rsid w:val="00D95B14"/>
    <w:rsid w:val="00DB2344"/>
    <w:rsid w:val="00DB4523"/>
    <w:rsid w:val="00DE04D5"/>
    <w:rsid w:val="00DE43B4"/>
    <w:rsid w:val="00DE65F8"/>
    <w:rsid w:val="00DE66EB"/>
    <w:rsid w:val="00DE7DE9"/>
    <w:rsid w:val="00DF504F"/>
    <w:rsid w:val="00E030F0"/>
    <w:rsid w:val="00E03F3F"/>
    <w:rsid w:val="00E04D97"/>
    <w:rsid w:val="00E10905"/>
    <w:rsid w:val="00E12743"/>
    <w:rsid w:val="00E20AB3"/>
    <w:rsid w:val="00E22152"/>
    <w:rsid w:val="00E42B45"/>
    <w:rsid w:val="00E5341F"/>
    <w:rsid w:val="00E70CBC"/>
    <w:rsid w:val="00E83B2D"/>
    <w:rsid w:val="00E852D2"/>
    <w:rsid w:val="00E96E24"/>
    <w:rsid w:val="00E97D1F"/>
    <w:rsid w:val="00EC7CB2"/>
    <w:rsid w:val="00EE620F"/>
    <w:rsid w:val="00EF2C09"/>
    <w:rsid w:val="00EF481B"/>
    <w:rsid w:val="00F01646"/>
    <w:rsid w:val="00F13454"/>
    <w:rsid w:val="00F1607B"/>
    <w:rsid w:val="00F25388"/>
    <w:rsid w:val="00F26FE7"/>
    <w:rsid w:val="00F478F7"/>
    <w:rsid w:val="00F51A9C"/>
    <w:rsid w:val="00F53C89"/>
    <w:rsid w:val="00F62BD7"/>
    <w:rsid w:val="00F660E7"/>
    <w:rsid w:val="00F7006C"/>
    <w:rsid w:val="00F715FA"/>
    <w:rsid w:val="00F92991"/>
    <w:rsid w:val="00FB0312"/>
    <w:rsid w:val="00FB0C8C"/>
    <w:rsid w:val="00FB43F4"/>
    <w:rsid w:val="00FB7475"/>
    <w:rsid w:val="00FB78DE"/>
    <w:rsid w:val="00FC1D15"/>
    <w:rsid w:val="00FC5A8E"/>
    <w:rsid w:val="00FD78F6"/>
    <w:rsid w:val="00FD7973"/>
    <w:rsid w:val="00FE0CBA"/>
    <w:rsid w:val="00FE6BA9"/>
    <w:rsid w:val="00FF0636"/>
    <w:rsid w:val="00FF1C51"/>
    <w:rsid w:val="00FF63A3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1B57"/>
  <w15:chartTrackingRefBased/>
  <w15:docId w15:val="{00441687-ED6F-B34A-A7EF-77BB353F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34C1"/>
    <w:pPr>
      <w:spacing w:line="276" w:lineRule="auto"/>
    </w:pPr>
    <w:rPr>
      <w:rFonts w:ascii="BundesSerif Web" w:hAnsi="BundesSerif Web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34C1"/>
    <w:pPr>
      <w:keepNext/>
      <w:keepLines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1795"/>
    <w:pPr>
      <w:keepNext/>
      <w:keepLines/>
      <w:numPr>
        <w:numId w:val="2"/>
      </w:numPr>
      <w:spacing w:after="120"/>
      <w:ind w:left="680" w:hanging="680"/>
      <w:outlineLvl w:val="1"/>
    </w:pPr>
    <w:rPr>
      <w:rFonts w:ascii="BundesSans Web" w:eastAsiaTheme="majorEastAsia" w:hAnsi="BundesSans Web" w:cstheme="majorBidi"/>
      <w:color w:val="007AB2"/>
      <w:sz w:val="28"/>
      <w:szCs w:val="28"/>
    </w:rPr>
  </w:style>
  <w:style w:type="paragraph" w:styleId="berschrift3">
    <w:name w:val="heading 3"/>
    <w:basedOn w:val="berschrift4"/>
    <w:next w:val="Standard"/>
    <w:link w:val="berschrift3Zchn"/>
    <w:uiPriority w:val="9"/>
    <w:unhideWhenUsed/>
    <w:qFormat/>
    <w:rsid w:val="00DE04D5"/>
    <w:pPr>
      <w:numPr>
        <w:ilvl w:val="1"/>
      </w:numPr>
      <w:ind w:left="680" w:hanging="680"/>
      <w:outlineLvl w:val="2"/>
    </w:pPr>
  </w:style>
  <w:style w:type="paragraph" w:styleId="berschrift4">
    <w:name w:val="heading 4"/>
    <w:basedOn w:val="berschrift2"/>
    <w:next w:val="Standard"/>
    <w:link w:val="berschrift4Zchn"/>
    <w:autoRedefine/>
    <w:uiPriority w:val="9"/>
    <w:unhideWhenUsed/>
    <w:qFormat/>
    <w:rsid w:val="00DE04D5"/>
    <w:pPr>
      <w:numPr>
        <w:ilvl w:val="2"/>
      </w:numPr>
      <w:ind w:left="680" w:hanging="680"/>
      <w:outlineLvl w:val="3"/>
    </w:pPr>
    <w:rPr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E04D5"/>
    <w:pPr>
      <w:keepNext/>
      <w:keepLines/>
      <w:numPr>
        <w:ilvl w:val="4"/>
        <w:numId w:val="2"/>
      </w:numPr>
      <w:spacing w:before="40"/>
      <w:ind w:left="680" w:hanging="680"/>
      <w:outlineLvl w:val="4"/>
    </w:pPr>
    <w:rPr>
      <w:rFonts w:ascii="BundesSans Web" w:eastAsiaTheme="majorEastAsia" w:hAnsi="BundesSans Web" w:cstheme="majorBidi"/>
      <w:color w:val="007AB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4B47"/>
    <w:pPr>
      <w:keepNext/>
      <w:keepLines/>
      <w:numPr>
        <w:ilvl w:val="5"/>
        <w:numId w:val="2"/>
      </w:numPr>
      <w:spacing w:before="40"/>
      <w:outlineLvl w:val="5"/>
    </w:pPr>
    <w:rPr>
      <w:rFonts w:ascii="BundesSans Web" w:eastAsiaTheme="majorEastAsia" w:hAnsi="BundesSans Web" w:cstheme="majorBidi"/>
      <w:color w:val="007AB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4B47"/>
    <w:pPr>
      <w:keepNext/>
      <w:keepLines/>
      <w:numPr>
        <w:ilvl w:val="6"/>
        <w:numId w:val="2"/>
      </w:numPr>
      <w:spacing w:before="40"/>
      <w:outlineLvl w:val="6"/>
    </w:pPr>
    <w:rPr>
      <w:rFonts w:ascii="BundesSans Web" w:eastAsiaTheme="majorEastAsia" w:hAnsi="BundesSans Web" w:cstheme="majorBidi"/>
      <w:iCs/>
      <w:color w:val="007AB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4B47"/>
    <w:pPr>
      <w:keepNext/>
      <w:keepLines/>
      <w:numPr>
        <w:ilvl w:val="7"/>
        <w:numId w:val="2"/>
      </w:numPr>
      <w:spacing w:before="40"/>
      <w:outlineLvl w:val="7"/>
    </w:pPr>
    <w:rPr>
      <w:rFonts w:ascii="BundesSans Web" w:eastAsiaTheme="majorEastAsia" w:hAnsi="BundesSans Web" w:cstheme="majorBidi"/>
      <w:color w:val="007AB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4B47"/>
    <w:pPr>
      <w:keepNext/>
      <w:keepLines/>
      <w:numPr>
        <w:ilvl w:val="8"/>
        <w:numId w:val="2"/>
      </w:numPr>
      <w:spacing w:before="40"/>
      <w:outlineLvl w:val="8"/>
    </w:pPr>
    <w:rPr>
      <w:rFonts w:ascii="BundesSans Web" w:eastAsiaTheme="majorEastAsia" w:hAnsi="BundesSans Web" w:cstheme="majorBidi"/>
      <w:iCs/>
      <w:color w:val="007AB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134C1"/>
    <w:rPr>
      <w:rFonts w:ascii="BundesSerif Web" w:eastAsiaTheme="majorEastAsia" w:hAnsi="BundesSerif Web" w:cs="Times New Roman"/>
      <w:b/>
      <w:bCs/>
      <w:i w:val="0"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1795"/>
    <w:rPr>
      <w:rFonts w:ascii="BundesSans Web" w:eastAsiaTheme="majorEastAsia" w:hAnsi="BundesSans Web" w:cstheme="majorBidi"/>
      <w:color w:val="007AB2"/>
      <w:sz w:val="28"/>
      <w:szCs w:val="28"/>
    </w:rPr>
  </w:style>
  <w:style w:type="paragraph" w:styleId="Listenabsatz">
    <w:name w:val="List Paragraph"/>
    <w:aliases w:val="Liste 1 Anstriche"/>
    <w:basedOn w:val="Standard"/>
    <w:next w:val="Standard"/>
    <w:uiPriority w:val="34"/>
    <w:qFormat/>
    <w:rsid w:val="00B43867"/>
    <w:pPr>
      <w:numPr>
        <w:numId w:val="1"/>
      </w:numPr>
      <w:spacing w:before="120"/>
      <w:ind w:left="340" w:hanging="34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E04D5"/>
    <w:rPr>
      <w:rFonts w:ascii="BundesSans Web" w:eastAsiaTheme="majorEastAsia" w:hAnsi="BundesSans Web" w:cstheme="majorBidi"/>
      <w:color w:val="007AB2"/>
    </w:rPr>
  </w:style>
  <w:style w:type="paragraph" w:styleId="Funotentext">
    <w:name w:val="footnote text"/>
    <w:basedOn w:val="Standard"/>
    <w:link w:val="FunotentextZchn"/>
    <w:uiPriority w:val="99"/>
    <w:unhideWhenUsed/>
    <w:rsid w:val="00197329"/>
    <w:rPr>
      <w:rFonts w:ascii="BundesSans Web" w:hAnsi="BundesSans Web" w:cstheme="minorBid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97329"/>
    <w:rPr>
      <w:rFonts w:ascii="BundesSans Web" w:hAnsi="BundesSans Web"/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6F0490"/>
    <w:rPr>
      <w:rFonts w:ascii="BundesSans Web" w:hAnsi="BundesSans Web"/>
      <w:b w:val="0"/>
      <w:i w:val="0"/>
      <w:sz w:val="24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85158"/>
    <w:rPr>
      <w:rFonts w:ascii="BundesSans Web" w:hAnsi="BundesSans Web"/>
      <w:b w:val="0"/>
      <w:i w:val="0"/>
      <w:color w:val="007AB2"/>
      <w:sz w:val="24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7938"/>
    <w:rPr>
      <w:rFonts w:ascii="BundesSans Web" w:hAnsi="BundesSans Web"/>
      <w:b w:val="0"/>
      <w:i w:val="0"/>
      <w:color w:val="605E5C"/>
      <w:sz w:val="24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04D5"/>
    <w:rPr>
      <w:rFonts w:ascii="BundesSans Web" w:eastAsiaTheme="majorEastAsia" w:hAnsi="BundesSans Web" w:cstheme="majorBidi"/>
      <w:color w:val="007AB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E04D5"/>
    <w:rPr>
      <w:rFonts w:ascii="BundesSans Web" w:eastAsiaTheme="majorEastAsia" w:hAnsi="BundesSans Web" w:cstheme="majorBidi"/>
      <w:color w:val="007AB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4B47"/>
    <w:rPr>
      <w:rFonts w:ascii="BundesSans Web" w:eastAsiaTheme="majorEastAsia" w:hAnsi="BundesSans Web" w:cstheme="majorBidi"/>
      <w:color w:val="007AB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4B47"/>
    <w:rPr>
      <w:rFonts w:ascii="BundesSans Web" w:eastAsiaTheme="majorEastAsia" w:hAnsi="BundesSans Web" w:cstheme="majorBidi"/>
      <w:iCs/>
      <w:color w:val="007AB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4B47"/>
    <w:rPr>
      <w:rFonts w:ascii="BundesSans Web" w:eastAsiaTheme="majorEastAsia" w:hAnsi="BundesSans Web" w:cstheme="majorBidi"/>
      <w:color w:val="007AB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4B47"/>
    <w:rPr>
      <w:rFonts w:ascii="BundesSans Web" w:eastAsiaTheme="majorEastAsia" w:hAnsi="BundesSans Web" w:cstheme="majorBidi"/>
      <w:iCs/>
      <w:color w:val="007AB2"/>
      <w:szCs w:val="21"/>
    </w:rPr>
  </w:style>
  <w:style w:type="numbering" w:customStyle="1" w:styleId="Formatvorlage1">
    <w:name w:val="Formatvorlage1"/>
    <w:uiPriority w:val="99"/>
    <w:rsid w:val="008009A6"/>
    <w:pPr>
      <w:numPr>
        <w:numId w:val="3"/>
      </w:numPr>
    </w:pPr>
  </w:style>
  <w:style w:type="numbering" w:customStyle="1" w:styleId="Listea">
    <w:name w:val="Liste a"/>
    <w:aliases w:val="b,c"/>
    <w:uiPriority w:val="99"/>
    <w:rsid w:val="0013685A"/>
    <w:pPr>
      <w:numPr>
        <w:numId w:val="5"/>
      </w:numPr>
    </w:pPr>
  </w:style>
  <w:style w:type="paragraph" w:customStyle="1" w:styleId="Listeabc">
    <w:name w:val="Liste abc"/>
    <w:basedOn w:val="Standard"/>
    <w:next w:val="Standard"/>
    <w:qFormat/>
    <w:rsid w:val="00AD2929"/>
    <w:pPr>
      <w:numPr>
        <w:numId w:val="4"/>
      </w:numPr>
      <w:ind w:left="340" w:hanging="340"/>
    </w:pPr>
  </w:style>
  <w:style w:type="paragraph" w:styleId="Kopfzeile">
    <w:name w:val="header"/>
    <w:basedOn w:val="Standard"/>
    <w:link w:val="KopfzeileZchn"/>
    <w:uiPriority w:val="99"/>
    <w:unhideWhenUsed/>
    <w:rsid w:val="00485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53E2"/>
    <w:rPr>
      <w:rFonts w:ascii="Times New Roman" w:hAnsi="Times New Roman" w:cs="Times New Roman"/>
      <w:b w:val="0"/>
      <w:i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9732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97329"/>
    <w:rPr>
      <w:rFonts w:ascii="BundesSerif Web" w:hAnsi="BundesSerif Web" w:cs="Times New Roman"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30F35"/>
    <w:rPr>
      <w:rFonts w:ascii="BundesSans Web" w:hAnsi="BundesSans Web"/>
      <w:b w:val="0"/>
      <w:i w:val="0"/>
      <w:sz w:val="24"/>
    </w:rPr>
  </w:style>
  <w:style w:type="paragraph" w:customStyle="1" w:styleId="Liste123">
    <w:name w:val="Liste 123"/>
    <w:basedOn w:val="Standard"/>
    <w:next w:val="Standard"/>
    <w:qFormat/>
    <w:rsid w:val="008D62CA"/>
    <w:pPr>
      <w:numPr>
        <w:numId w:val="7"/>
      </w:numPr>
      <w:spacing w:before="120"/>
    </w:pPr>
  </w:style>
  <w:style w:type="paragraph" w:customStyle="1" w:styleId="Liste123ohneEinzug0">
    <w:name w:val="Liste 123 ohne Einzug"/>
    <w:basedOn w:val="Liste123"/>
    <w:qFormat/>
    <w:rsid w:val="004C0536"/>
    <w:pPr>
      <w:ind w:left="340"/>
    </w:pPr>
  </w:style>
  <w:style w:type="paragraph" w:customStyle="1" w:styleId="Liste123ohneEinzug">
    <w:name w:val="Liste 1. 2. 3. ohne Einzug"/>
    <w:basedOn w:val="Liste123"/>
    <w:next w:val="Standard"/>
    <w:qFormat/>
    <w:rsid w:val="00BF7541"/>
    <w:pPr>
      <w:numPr>
        <w:numId w:val="6"/>
      </w:numPr>
      <w:ind w:left="340" w:hanging="340"/>
    </w:pPr>
    <w:rPr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rsid w:val="00994B47"/>
    <w:pPr>
      <w:spacing w:line="240" w:lineRule="auto"/>
      <w:contextualSpacing/>
    </w:pPr>
    <w:rPr>
      <w:rFonts w:ascii="BundesSans Web" w:eastAsiaTheme="majorEastAsia" w:hAnsi="BundesSans Web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B47"/>
    <w:rPr>
      <w:rFonts w:ascii="BundesSans Web" w:eastAsiaTheme="majorEastAsia" w:hAnsi="BundesSans Web" w:cstheme="majorBidi"/>
      <w:b w:val="0"/>
      <w:i w:val="0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15FA"/>
    <w:pPr>
      <w:numPr>
        <w:ilvl w:val="1"/>
      </w:numPr>
      <w:spacing w:after="160"/>
    </w:pPr>
    <w:rPr>
      <w:rFonts w:ascii="BundesSans Web" w:eastAsiaTheme="minorEastAsia" w:hAnsi="BundesSans Web" w:cstheme="minorBidi"/>
      <w:color w:val="000000" w:themeColor="text1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15FA"/>
    <w:rPr>
      <w:rFonts w:ascii="BundesSans Web" w:eastAsiaTheme="minorEastAsia" w:hAnsi="BundesSans Web"/>
      <w:b w:val="0"/>
      <w:i w:val="0"/>
      <w:color w:val="000000" w:themeColor="text1"/>
      <w:spacing w:val="15"/>
      <w:sz w:val="22"/>
      <w:szCs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97329"/>
    <w:pPr>
      <w:pBdr>
        <w:top w:val="single" w:sz="4" w:space="10" w:color="007AB2"/>
        <w:bottom w:val="single" w:sz="4" w:space="10" w:color="007AB2"/>
      </w:pBdr>
      <w:spacing w:before="360" w:after="360"/>
      <w:ind w:left="864" w:right="864"/>
      <w:jc w:val="center"/>
    </w:pPr>
    <w:rPr>
      <w:i/>
      <w:iCs/>
      <w:color w:val="007AB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97329"/>
    <w:rPr>
      <w:rFonts w:ascii="BundesSerif Web" w:hAnsi="BundesSerif Web" w:cs="Times New Roman"/>
      <w:i/>
      <w:iCs/>
      <w:color w:val="007AB2"/>
    </w:rPr>
  </w:style>
  <w:style w:type="character" w:styleId="IntensiverVerweis">
    <w:name w:val="Intense Reference"/>
    <w:basedOn w:val="Absatz-Standardschriftart"/>
    <w:uiPriority w:val="32"/>
    <w:qFormat/>
    <w:rsid w:val="00994B47"/>
    <w:rPr>
      <w:rFonts w:ascii="BundesSans Web" w:hAnsi="BundesSans Web"/>
      <w:b/>
      <w:bCs/>
      <w:i w:val="0"/>
      <w:smallCaps/>
      <w:color w:val="007AB2"/>
      <w:spacing w:val="5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715FA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character" w:styleId="SchwacherVerweis">
    <w:name w:val="Subtle Reference"/>
    <w:basedOn w:val="Absatz-Standardschriftart"/>
    <w:uiPriority w:val="31"/>
    <w:qFormat/>
    <w:rsid w:val="00F715FA"/>
    <w:rPr>
      <w:rFonts w:ascii="BundesSans Web" w:hAnsi="BundesSans Web"/>
      <w:b w:val="0"/>
      <w:i w:val="0"/>
      <w:smallCaps/>
      <w:color w:val="000000" w:themeColor="text1"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F715FA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715FA"/>
    <w:rPr>
      <w:rFonts w:ascii="BundesSerif Web" w:hAnsi="BundesSerif Web" w:cs="Times New Roman"/>
      <w:b w:val="0"/>
      <w:i/>
      <w:iCs/>
      <w:color w:val="000000" w:themeColor="text1"/>
      <w:sz w:val="24"/>
    </w:rPr>
  </w:style>
  <w:style w:type="character" w:styleId="SchwacheHervorhebung">
    <w:name w:val="Subtle Emphasis"/>
    <w:basedOn w:val="Absatz-Standardschriftart"/>
    <w:uiPriority w:val="19"/>
    <w:qFormat/>
    <w:rsid w:val="00F715FA"/>
    <w:rPr>
      <w:rFonts w:ascii="BundesSans Web" w:hAnsi="BundesSans Web"/>
      <w:b w:val="0"/>
      <w:i/>
      <w:iCs/>
      <w:color w:val="000000" w:themeColor="text1"/>
      <w:sz w:val="24"/>
    </w:rPr>
  </w:style>
  <w:style w:type="character" w:styleId="IntensiveHervorhebung">
    <w:name w:val="Intense Emphasis"/>
    <w:basedOn w:val="Absatz-Standardschriftart"/>
    <w:uiPriority w:val="21"/>
    <w:qFormat/>
    <w:rsid w:val="00F715FA"/>
    <w:rPr>
      <w:rFonts w:ascii="BundesSans Web" w:hAnsi="BundesSans Web"/>
      <w:b w:val="0"/>
      <w:i/>
      <w:iCs/>
      <w:color w:val="007AB2"/>
      <w:sz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5261B9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B3193"/>
    <w:pPr>
      <w:tabs>
        <w:tab w:val="left" w:pos="720"/>
        <w:tab w:val="right" w:leader="dot" w:pos="9054"/>
      </w:tabs>
      <w:spacing w:after="100"/>
      <w:ind w:left="425" w:hanging="425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AE740E"/>
    <w:pPr>
      <w:tabs>
        <w:tab w:val="left" w:pos="1200"/>
        <w:tab w:val="right" w:leader="dot" w:pos="9054"/>
      </w:tabs>
      <w:spacing w:after="100"/>
      <w:ind w:left="992" w:hanging="567"/>
    </w:pPr>
  </w:style>
  <w:style w:type="paragraph" w:styleId="Verzeichnis4">
    <w:name w:val="toc 4"/>
    <w:basedOn w:val="Standard"/>
    <w:next w:val="Standard"/>
    <w:autoRedefine/>
    <w:uiPriority w:val="39"/>
    <w:unhideWhenUsed/>
    <w:rsid w:val="005B3193"/>
    <w:pPr>
      <w:tabs>
        <w:tab w:val="left" w:pos="1680"/>
        <w:tab w:val="right" w:leader="dot" w:pos="9054"/>
      </w:tabs>
      <w:spacing w:after="100"/>
      <w:ind w:left="1701" w:hanging="709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A5A00"/>
    <w:pPr>
      <w:spacing w:after="100"/>
      <w:ind w:left="1200"/>
    </w:pPr>
  </w:style>
  <w:style w:type="paragraph" w:customStyle="1" w:styleId="berschrift128Pt">
    <w:name w:val="Überschrift 1 + 28Pt"/>
    <w:basedOn w:val="berschrift1"/>
    <w:qFormat/>
    <w:rsid w:val="00B85851"/>
    <w:rPr>
      <w:b w:val="0"/>
      <w:bCs w:val="0"/>
      <w:sz w:val="56"/>
      <w:szCs w:val="5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570178"/>
    <w:pPr>
      <w:spacing w:line="240" w:lineRule="auto"/>
      <w:jc w:val="both"/>
    </w:pPr>
    <w:rPr>
      <w:rFonts w:ascii="Arial" w:hAnsi="Arial"/>
      <w:sz w:val="18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70178"/>
    <w:rPr>
      <w:rFonts w:ascii="Arial" w:hAnsi="Arial" w:cs="Times New Roman"/>
      <w:sz w:val="18"/>
      <w:szCs w:val="20"/>
    </w:rPr>
  </w:style>
  <w:style w:type="paragraph" w:styleId="KeinLeerraum">
    <w:name w:val="No Spacing"/>
    <w:uiPriority w:val="1"/>
    <w:qFormat/>
    <w:rsid w:val="00570178"/>
    <w:rPr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E20AB3"/>
    <w:rPr>
      <w:color w:val="954F72" w:themeColor="followedHyperlink"/>
      <w:u w:val="single"/>
    </w:rPr>
  </w:style>
  <w:style w:type="paragraph" w:customStyle="1" w:styleId="Liste2Anstriche">
    <w:name w:val="Liste 2 Anstriche"/>
    <w:basedOn w:val="Listenabsatz"/>
    <w:next w:val="Standard"/>
    <w:qFormat/>
    <w:rsid w:val="00DF504F"/>
    <w:pPr>
      <w:numPr>
        <w:numId w:val="8"/>
      </w:numPr>
      <w:ind w:left="680" w:hanging="340"/>
    </w:pPr>
  </w:style>
  <w:style w:type="paragraph" w:customStyle="1" w:styleId="Bold">
    <w:name w:val="Bold"/>
    <w:basedOn w:val="Standard"/>
    <w:qFormat/>
    <w:rsid w:val="00A1278C"/>
    <w:rPr>
      <w:rFonts w:ascii="BundesSans Bold" w:hAnsi="BundesSans Bold"/>
      <w:b/>
      <w:bCs/>
    </w:rPr>
  </w:style>
  <w:style w:type="table" w:styleId="Tabellenraster">
    <w:name w:val="Table Grid"/>
    <w:basedOn w:val="NormaleTabelle"/>
    <w:uiPriority w:val="39"/>
    <w:rsid w:val="00023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5">
    <w:name w:val="Grid Table 2 Accent 5"/>
    <w:basedOn w:val="NormaleTabelle"/>
    <w:uiPriority w:val="47"/>
    <w:rsid w:val="0011504F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1hellAkzent1">
    <w:name w:val="Grid Table 1 Light Accent 1"/>
    <w:basedOn w:val="NormaleTabelle"/>
    <w:uiPriority w:val="46"/>
    <w:rsid w:val="0011504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5">
    <w:name w:val="List Table 1 Light Accent 5"/>
    <w:basedOn w:val="NormaleTabelle"/>
    <w:uiPriority w:val="46"/>
    <w:rsid w:val="001150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klimaschutz.de/de/foerderung/foerderprogramme/innovative-klimaschutzprojekt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77DE53-C45D-A94A-833A-861117619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Pietzsch</dc:creator>
  <cp:keywords/>
  <dc:description/>
  <cp:lastModifiedBy>Regina Pietzsch</cp:lastModifiedBy>
  <cp:revision>12</cp:revision>
  <dcterms:created xsi:type="dcterms:W3CDTF">2022-05-02T06:47:00Z</dcterms:created>
  <dcterms:modified xsi:type="dcterms:W3CDTF">2022-05-03T09:17:00Z</dcterms:modified>
</cp:coreProperties>
</file>