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D0B45" w14:textId="77777777" w:rsidR="00CB1550" w:rsidRPr="00747698" w:rsidRDefault="00CB1550" w:rsidP="00CB1550">
      <w:pPr>
        <w:pStyle w:val="berschrift1"/>
      </w:pPr>
      <w:r>
        <w:t xml:space="preserve">Musterleistungsverzeichnis für </w:t>
      </w:r>
      <w:r w:rsidRPr="00A6188E">
        <w:t>vorbereitende</w:t>
      </w:r>
      <w:r>
        <w:t xml:space="preserve"> Untersuchungen unter Berücksichtigung von Klimaschutz / Klimaanpassung</w:t>
      </w:r>
      <w:r>
        <w:br/>
        <w:t>im Rahmen der Ausarbeitung zum Instrument „</w:t>
      </w:r>
      <w:r w:rsidRPr="00A6188E">
        <w:t>Städtebauliche Sanierungsmaßnahme</w:t>
      </w:r>
      <w:r>
        <w:t>“</w:t>
      </w:r>
    </w:p>
    <w:p w14:paraId="2E86159B" w14:textId="77777777" w:rsidR="00CB1550" w:rsidRPr="00BA0BF6" w:rsidRDefault="00CB1550" w:rsidP="00CB1550">
      <w:pPr>
        <w:rPr>
          <w:rFonts w:cs="Arial"/>
        </w:rPr>
      </w:pPr>
      <w:r w:rsidRPr="00BA0BF6">
        <w:rPr>
          <w:rFonts w:cs="Arial"/>
        </w:rPr>
        <w:t>__________________________________________________________________________</w:t>
      </w:r>
    </w:p>
    <w:p w14:paraId="021B4269" w14:textId="0DD8A62E" w:rsidR="00CB1550" w:rsidRPr="00404F64" w:rsidRDefault="00CB1550" w:rsidP="00CB1550">
      <w:r w:rsidRPr="00404F64">
        <w:t>Bei der Vergabe von Leistungen im Zusammenhang mit einer vorbereitenden Untersuchung</w:t>
      </w:r>
      <w:r>
        <w:t xml:space="preserve"> nach § 141 BauGB</w:t>
      </w:r>
      <w:r w:rsidRPr="00404F64">
        <w:t xml:space="preserve"> </w:t>
      </w:r>
      <w:r>
        <w:t xml:space="preserve">für eine städtebauliche Sanierungsmaßnahme </w:t>
      </w:r>
      <w:r w:rsidRPr="00404F64">
        <w:t xml:space="preserve">können </w:t>
      </w:r>
      <w:r>
        <w:t xml:space="preserve">Sie </w:t>
      </w:r>
      <w:r w:rsidRPr="00404F64">
        <w:t xml:space="preserve">wichtige Weichen </w:t>
      </w:r>
      <w:r>
        <w:t>für Klimaschutz und Klimaanpassung stellen</w:t>
      </w:r>
      <w:r w:rsidRPr="00404F64">
        <w:t xml:space="preserve">. </w:t>
      </w:r>
      <w:r>
        <w:t xml:space="preserve">Die </w:t>
      </w:r>
      <w:r w:rsidRPr="00404F64">
        <w:t xml:space="preserve">Analyse der städtebaulichen Strukturen in Bezug auf Klimaschutz und Klimaanpassung </w:t>
      </w:r>
      <w:r>
        <w:t>sollte daher obligatorischer Leistungsbestandteil</w:t>
      </w:r>
      <w:r w:rsidRPr="00404F64">
        <w:t xml:space="preserve"> der vorbereitenden Untersuchung </w:t>
      </w:r>
      <w:r>
        <w:t>sein</w:t>
      </w:r>
      <w:r w:rsidRPr="00404F64">
        <w:t>.</w:t>
      </w:r>
    </w:p>
    <w:p w14:paraId="6ACF73F5" w14:textId="77777777" w:rsidR="00CB1550" w:rsidRDefault="00CB1550" w:rsidP="00CB1550">
      <w:pPr>
        <w:pBdr>
          <w:top w:val="single" w:sz="4" w:space="1" w:color="auto"/>
          <w:left w:val="single" w:sz="4" w:space="4" w:color="auto"/>
          <w:bottom w:val="single" w:sz="4" w:space="1" w:color="auto"/>
          <w:right w:val="single" w:sz="4" w:space="4" w:color="auto"/>
        </w:pBdr>
      </w:pPr>
      <w:r>
        <w:t xml:space="preserve">Zu den Inhalten der Leistungsbeschreibung finden Sie folgend beispielhafte Textpassagen. Bitte beachten Sie, dass eine fachliche Prüfung immer notwendig ist. Die vorgeschlagenen Formulierungen müssen an die individuellen Gegebenheiten Ihrer Kommune angepasst werden. </w:t>
      </w:r>
      <w:r w:rsidRPr="00632ACA">
        <w:t>Zitate wurden von uns nur geringfügig redaktionell bearbeitet.</w:t>
      </w:r>
      <w:r>
        <w:t xml:space="preserve"> </w:t>
      </w:r>
      <w:r w:rsidRPr="00537C0C">
        <w:t>Die Musterformulierungen stellen keine Rechtsberatung dar.</w:t>
      </w:r>
    </w:p>
    <w:p w14:paraId="33A07897" w14:textId="77777777" w:rsidR="00CB1550" w:rsidRPr="00991219" w:rsidRDefault="00CB1550" w:rsidP="00CB1550">
      <w:pPr>
        <w:pStyle w:val="berschrift2"/>
      </w:pPr>
      <w:r w:rsidRPr="00991219">
        <w:t>Hintergrund und Zielsetzung</w:t>
      </w:r>
    </w:p>
    <w:p w14:paraId="2E3F09B4" w14:textId="77777777" w:rsidR="00CB1550" w:rsidRDefault="00CB1550" w:rsidP="00CB1550">
      <w:r>
        <w:t xml:space="preserve">„Im Rahmen der vorbereitenden Untersuchung sind städtebauliche, infrastrukturelle und funktionale Strukturen zu analysieren. </w:t>
      </w:r>
      <w:r w:rsidRPr="00E72437">
        <w:t xml:space="preserve">[Name der </w:t>
      </w:r>
      <w:r>
        <w:t>Kommune</w:t>
      </w:r>
      <w:r w:rsidRPr="00E72437">
        <w:t xml:space="preserve">] </w:t>
      </w:r>
      <w:r>
        <w:t xml:space="preserve">möchte </w:t>
      </w:r>
      <w:r w:rsidRPr="00E72437">
        <w:t xml:space="preserve">die </w:t>
      </w:r>
      <w:r>
        <w:t xml:space="preserve">Analysen für das </w:t>
      </w:r>
      <w:r w:rsidRPr="00E72437">
        <w:t>Gebiet [Name des Gebiets]</w:t>
      </w:r>
      <w:r>
        <w:t xml:space="preserve"> durchführen lassen</w:t>
      </w:r>
      <w:r w:rsidRPr="00E72437">
        <w:t>. Ziel ist</w:t>
      </w:r>
      <w:r>
        <w:t>, bestehende städtebauliche Missstände insbesondere in den Bereichen Klimaschutz und Klimaanpassung zu identifizieren und daraus mögliche Potenziale für die Entwicklung eines nachhaltigen klimagerechten Quartiers abzuleiten.“</w:t>
      </w:r>
    </w:p>
    <w:p w14:paraId="436417DB" w14:textId="77777777" w:rsidR="00CB1550" w:rsidRDefault="00CB1550" w:rsidP="00CB1550">
      <w:r>
        <w:t>[Hier sollten Daten zum entsprechenden Gebiet dargestellt werden, zum Beispiel Lage, Bebauungsstruktur, Historie, Zustand, Herausforderungen und weitere]</w:t>
      </w:r>
    </w:p>
    <w:p w14:paraId="4E7C206D" w14:textId="3E0F107B" w:rsidR="00CB1550" w:rsidRDefault="00CB1550" w:rsidP="00064A9F">
      <w:pPr>
        <w:pStyle w:val="berschrift2"/>
      </w:pPr>
      <w:r w:rsidRPr="00CB1550">
        <w:t>Leistungsbeschreibung</w:t>
      </w:r>
    </w:p>
    <w:p w14:paraId="61F16870" w14:textId="77777777" w:rsidR="00064A9F" w:rsidRPr="00064A9F" w:rsidRDefault="00064A9F" w:rsidP="00064A9F"/>
    <w:p w14:paraId="38F410BF" w14:textId="167DBD58" w:rsidR="00CB1550" w:rsidRPr="00CE5E57" w:rsidRDefault="00CB1550" w:rsidP="00064A9F">
      <w:pPr>
        <w:pStyle w:val="berschrift3"/>
      </w:pPr>
      <w:r w:rsidRPr="00991219">
        <w:t>1 Bestandsanalyse</w:t>
      </w:r>
    </w:p>
    <w:p w14:paraId="06333BBE" w14:textId="77777777" w:rsidR="00CB1550" w:rsidRDefault="00CB1550" w:rsidP="00CB1550">
      <w:pPr>
        <w:pStyle w:val="berschrift4"/>
      </w:pPr>
      <w:r>
        <w:t>Erläuterung</w:t>
      </w:r>
    </w:p>
    <w:p w14:paraId="76879F05" w14:textId="77777777" w:rsidR="00CB1550" w:rsidRDefault="00CB1550" w:rsidP="00CB1550">
      <w:r>
        <w:t>Ziel der Bestandsanalyse ist, die</w:t>
      </w:r>
      <w:r w:rsidRPr="00E72437">
        <w:t xml:space="preserve"> aktuellen städtebaulichen, sozialen und umweltbezogenen Gegebenheiten</w:t>
      </w:r>
      <w:r>
        <w:t xml:space="preserve"> unter Berücksichtigung der allgemeinen Anforderungen an den Klimaschutz und die Klimaanpassung zu erfassen. Dazu gehört die Analyse von</w:t>
      </w:r>
    </w:p>
    <w:p w14:paraId="4BEC6918" w14:textId="77777777" w:rsidR="00CB1550" w:rsidRDefault="00CB1550" w:rsidP="00CB1550">
      <w:pPr>
        <w:pStyle w:val="Listenabsatz"/>
        <w:numPr>
          <w:ilvl w:val="0"/>
          <w:numId w:val="49"/>
        </w:numPr>
      </w:pPr>
      <w:r>
        <w:t>Städtebau, Siedlungsstruktur und Nutzung,</w:t>
      </w:r>
    </w:p>
    <w:p w14:paraId="4788954F" w14:textId="77777777" w:rsidR="00CB1550" w:rsidRDefault="00CB1550" w:rsidP="00CB1550">
      <w:pPr>
        <w:pStyle w:val="Listenabsatz"/>
        <w:numPr>
          <w:ilvl w:val="0"/>
          <w:numId w:val="49"/>
        </w:numPr>
      </w:pPr>
      <w:r>
        <w:t>Gebäudestruktur, -typen, -zuständen, Eigentümerinnen- und Eigentümerstruktur,</w:t>
      </w:r>
    </w:p>
    <w:p w14:paraId="5DD4DE80" w14:textId="77777777" w:rsidR="00CB1550" w:rsidRDefault="00CB1550" w:rsidP="00CB1550">
      <w:pPr>
        <w:pStyle w:val="Listenabsatz"/>
        <w:numPr>
          <w:ilvl w:val="0"/>
          <w:numId w:val="49"/>
        </w:numPr>
      </w:pPr>
      <w:r>
        <w:t>Verkehr, öffentlichem Raum,</w:t>
      </w:r>
    </w:p>
    <w:p w14:paraId="4A68B66E" w14:textId="77777777" w:rsidR="00CB1550" w:rsidRDefault="00CB1550" w:rsidP="00CB1550">
      <w:pPr>
        <w:pStyle w:val="Listenabsatz"/>
        <w:numPr>
          <w:ilvl w:val="0"/>
          <w:numId w:val="49"/>
        </w:numPr>
      </w:pPr>
      <w:r>
        <w:t>Grün- und Freiräumen,</w:t>
      </w:r>
    </w:p>
    <w:p w14:paraId="2E2B8350" w14:textId="77777777" w:rsidR="00CB1550" w:rsidRDefault="00CB1550" w:rsidP="00CB1550">
      <w:pPr>
        <w:pStyle w:val="Listenabsatz"/>
        <w:numPr>
          <w:ilvl w:val="0"/>
          <w:numId w:val="49"/>
        </w:numPr>
      </w:pPr>
      <w:r>
        <w:t>Bevölkerungsstruktur und demographischer Entwicklung,</w:t>
      </w:r>
    </w:p>
    <w:p w14:paraId="5659565F" w14:textId="77777777" w:rsidR="00CB1550" w:rsidRDefault="00CB1550" w:rsidP="00CB1550">
      <w:pPr>
        <w:pStyle w:val="Listenabsatz"/>
        <w:numPr>
          <w:ilvl w:val="0"/>
          <w:numId w:val="49"/>
        </w:numPr>
      </w:pPr>
      <w:r>
        <w:t>Wirtschaft und Beschäftigung,</w:t>
      </w:r>
    </w:p>
    <w:p w14:paraId="3C537133" w14:textId="77777777" w:rsidR="00CB1550" w:rsidRDefault="00CB1550" w:rsidP="00CB1550">
      <w:pPr>
        <w:pStyle w:val="Listenabsatz"/>
        <w:numPr>
          <w:ilvl w:val="0"/>
          <w:numId w:val="49"/>
        </w:numPr>
      </w:pPr>
      <w:r>
        <w:t>Bildung und sozialer Infrastruktur,</w:t>
      </w:r>
    </w:p>
    <w:p w14:paraId="682A8093" w14:textId="77777777" w:rsidR="00CB1550" w:rsidRDefault="00CB1550" w:rsidP="00CB1550">
      <w:pPr>
        <w:pStyle w:val="Listenabsatz"/>
        <w:numPr>
          <w:ilvl w:val="0"/>
          <w:numId w:val="49"/>
        </w:numPr>
      </w:pPr>
      <w:r>
        <w:t>energetischer Beschaffenheit.</w:t>
      </w:r>
    </w:p>
    <w:p w14:paraId="41937972" w14:textId="77777777" w:rsidR="00CB1550" w:rsidRDefault="00CB1550" w:rsidP="00CB1550">
      <w:r>
        <w:t xml:space="preserve">Der Nachweis von städtebaulichen Missständen gemäß § 136 BauGB erfolgt mit Blick auf die Substanzschwäche der Gebäude und Funktionsschwäche des Gebiets. Dazu gehören zum Beispiel die Untersuchung der baulichen Beschaffenheit von Gebäuden, Wohnungen </w:t>
      </w:r>
      <w:r>
        <w:lastRenderedPageBreak/>
        <w:t xml:space="preserve">und Arbeitsstätten mit der Bewertung ihres energetischen Zustands in Bezug auf </w:t>
      </w:r>
      <w:r w:rsidRPr="00E72437">
        <w:t>Wärmedämmung,</w:t>
      </w:r>
      <w:r>
        <w:t xml:space="preserve"> des</w:t>
      </w:r>
      <w:r w:rsidRPr="00E72437">
        <w:t xml:space="preserve"> </w:t>
      </w:r>
      <w:r>
        <w:t xml:space="preserve">Zustands der Fenster und der Beheizungsart. Zur Untersuchung der Funktionsschwäche des Gebiets gehören Analysen des fließenden und ruhenden Verkehrs, der </w:t>
      </w:r>
      <w:r w:rsidRPr="00090D3E">
        <w:t>infrastrukturelle</w:t>
      </w:r>
      <w:r>
        <w:t>n</w:t>
      </w:r>
      <w:r w:rsidRPr="00090D3E">
        <w:t xml:space="preserve"> Erschließung des Gebiets</w:t>
      </w:r>
      <w:r>
        <w:t xml:space="preserve"> und</w:t>
      </w:r>
      <w:r w:rsidRPr="00090D3E">
        <w:t xml:space="preserve"> seine</w:t>
      </w:r>
      <w:r>
        <w:t>r</w:t>
      </w:r>
      <w:r w:rsidRPr="00090D3E">
        <w:t xml:space="preserve"> Ausstattung mit Grün- und Freiflächen</w:t>
      </w:r>
      <w:r>
        <w:t xml:space="preserve"> sowie deren Vernetzung. Alle Bewertungen müssen</w:t>
      </w:r>
      <w:r w:rsidRPr="00090D3E">
        <w:t xml:space="preserve"> unter Berücksichtigung der Belange des Klimaschutzes und der Klimaanpassung</w:t>
      </w:r>
      <w:r w:rsidRPr="00090D3E" w:rsidDel="00090D3E">
        <w:t xml:space="preserve"> </w:t>
      </w:r>
      <w:r>
        <w:t>erfolgen. Die Anordnung des öffentlichen Raumes hinsichtlich demographischer Veränderungen sind zu berücksichtigen</w:t>
      </w:r>
      <w:r w:rsidRPr="00E72437">
        <w:t>.</w:t>
      </w:r>
      <w:r>
        <w:t xml:space="preserve"> Im Einzelnen sind die in § 136 BauGB Absatz 3 Nr. 1. a) bis h) sowie Nr. 2. a) bis c) </w:t>
      </w:r>
      <w:proofErr w:type="gramStart"/>
      <w:r>
        <w:t>zu beurteilenden Aspekte</w:t>
      </w:r>
      <w:proofErr w:type="gramEnd"/>
      <w:r>
        <w:t xml:space="preserve"> zu analysieren.</w:t>
      </w:r>
    </w:p>
    <w:p w14:paraId="51A6CF6C" w14:textId="77777777" w:rsidR="00CB1550" w:rsidRDefault="00CB1550" w:rsidP="00CB1550">
      <w:r>
        <w:t>Dem Auftraggeber liegen dazu folgende Daten vor,</w:t>
      </w:r>
      <w:r w:rsidRPr="000308AE">
        <w:t xml:space="preserve"> </w:t>
      </w:r>
      <w:r>
        <w:t>die für die Analyse zu nutzen sind: [Luftbilder, Flächennutzungspläne, Bebauungspläne, Daten von Eigentümerinnen und Eigentümern sowie Einwohnerinnen und Einwohnern, Konzepte und weitere]</w:t>
      </w:r>
    </w:p>
    <w:p w14:paraId="0770473E" w14:textId="77777777" w:rsidR="00CB1550" w:rsidRDefault="00CB1550" w:rsidP="00CB1550">
      <w:r>
        <w:t xml:space="preserve">Die Ergebnisse der Bestandsanalyse sollen in eine zusammenfassende Bewertung einfließen, die die Notwendigkeit der Sanierung </w:t>
      </w:r>
      <w:r w:rsidRPr="00D169B0">
        <w:t>darlegt</w:t>
      </w:r>
      <w:r>
        <w:t>.</w:t>
      </w:r>
    </w:p>
    <w:p w14:paraId="7969C34D" w14:textId="77777777" w:rsidR="00CB1550" w:rsidRPr="00AB02D7" w:rsidRDefault="00CB1550" w:rsidP="00CB1550">
      <w:pPr>
        <w:pStyle w:val="berschrift3"/>
      </w:pPr>
      <w:r>
        <w:t>Zu kalkulierende Leistung</w:t>
      </w:r>
    </w:p>
    <w:p w14:paraId="69766080" w14:textId="77777777" w:rsidR="00CB1550" w:rsidRPr="00E72437" w:rsidRDefault="00CB1550" w:rsidP="00CB1550">
      <w:r>
        <w:t xml:space="preserve">Skizzieren Sie im Angebot das Vorgehen bei der Bestandsanalyse, die zusätzlichen Datenerhebungen und die Darstellungsform der Bestandsanalyse. Es ist mindestens eine Ortsbegehung inkl. Fotodokumentation zu kalkulieren. </w:t>
      </w:r>
    </w:p>
    <w:p w14:paraId="7D60EE54" w14:textId="77777777" w:rsidR="00CB1550" w:rsidRDefault="00CB1550" w:rsidP="00CB1550"/>
    <w:p w14:paraId="0AA418EF" w14:textId="77777777" w:rsidR="00CB1550" w:rsidRDefault="00CB1550" w:rsidP="00064A9F">
      <w:pPr>
        <w:pStyle w:val="berschrift3"/>
      </w:pPr>
      <w:r>
        <w:t>2</w:t>
      </w:r>
      <w:r w:rsidRPr="00E72437">
        <w:t xml:space="preserve"> </w:t>
      </w:r>
      <w:r>
        <w:t xml:space="preserve">Beteiligungskonzept der Träger öffentlicher Belange, der Bürgerinnen und Bürger sowie Akteurinnen und Akteure </w:t>
      </w:r>
    </w:p>
    <w:p w14:paraId="545D4B96" w14:textId="77777777" w:rsidR="00CB1550" w:rsidRDefault="00CB1550" w:rsidP="00064A9F">
      <w:pPr>
        <w:pStyle w:val="berschrift4"/>
      </w:pPr>
      <w:r>
        <w:t>Erläuterung</w:t>
      </w:r>
    </w:p>
    <w:p w14:paraId="1A298D44" w14:textId="77777777" w:rsidR="00CB1550" w:rsidRDefault="00CB1550" w:rsidP="00CB1550">
      <w:r>
        <w:t xml:space="preserve">Im Rahmen der vorbereitenden Untersuchung sind geeignete Beteiligungsverfahren für Bürger und Bürgerinnen, lokal ansässige Akteurinnen und Akteure und Träger öffentlicher Belange vorzusehen, um deren Bedarfe und Ideen zu erfassen. Nach § 137 BauGB ist die Beteiligung von Eigentümerinnen und Eigentümern, Mietenden und Pachtenden sowie weiteren Betroffenen möglichst frühzeitig zu berücksichtigen. Nach § 141 BauGB ist es Teil der vorbereitenden Untersuchung, auf nachteilige Auswirkungen der unmittelbar durch die Sanierung Betroffenen einzugehen. </w:t>
      </w:r>
    </w:p>
    <w:p w14:paraId="471D2007" w14:textId="77777777" w:rsidR="00CB1550" w:rsidRDefault="00CB1550" w:rsidP="00064A9F">
      <w:pPr>
        <w:pStyle w:val="berschrift4"/>
      </w:pPr>
      <w:r>
        <w:t>Zu kalkulierende Leistung</w:t>
      </w:r>
    </w:p>
    <w:p w14:paraId="43627A78" w14:textId="77777777" w:rsidR="00CB1550" w:rsidRDefault="00CB1550" w:rsidP="00CB1550">
      <w:r>
        <w:t>Skizzieren Sie im Rahmen des Angebots die Schritte des Beteiligungsverfahrens. Zu berücksichtigen sind dabei unterschiedliche Formate wie eine schriftliche Befragung, Workshops und Veranstaltungen, Vor-Ort-Spaziergänge mit Interessierten sowie eine schriftliche Beteiligung der Träger öffentlicher Belange.</w:t>
      </w:r>
    </w:p>
    <w:p w14:paraId="340123D6" w14:textId="77777777" w:rsidR="00CB1550" w:rsidRDefault="00CB1550" w:rsidP="00064A9F">
      <w:pPr>
        <w:pStyle w:val="berschrift3"/>
      </w:pPr>
      <w:r>
        <w:t>3</w:t>
      </w:r>
      <w:r w:rsidRPr="0034317C">
        <w:t xml:space="preserve"> </w:t>
      </w:r>
      <w:r>
        <w:t>Aufgaben und Sanierung</w:t>
      </w:r>
      <w:r w:rsidRPr="0034317C">
        <w:t xml:space="preserve">sziele </w:t>
      </w:r>
    </w:p>
    <w:p w14:paraId="2AC8A535" w14:textId="77777777" w:rsidR="00CB1550" w:rsidRDefault="00CB1550" w:rsidP="00CB1550">
      <w:r>
        <w:t>Aufbauend auf der Bestandsanalyse und den Beteiligungsergebnissen sind die Sanierungsziele zu definieren.</w:t>
      </w:r>
    </w:p>
    <w:p w14:paraId="6E769B46" w14:textId="77777777" w:rsidR="00CB1550" w:rsidRDefault="00CB1550" w:rsidP="00CB1550">
      <w:r>
        <w:t>Die Sanierungsziele sind in textlicher und zeichnerischer Form darzustellen. Die Sanierungsziele müssen so konkret sein, dass der Nachweis der Erforderlichkeit der Sanierung geführt werden kann. Die Ziele sollen die Substanz- und Funktionsschwächen des Gebietes adressieren. Bestehende Rahmenkonzepte, Masterpläne und ähnliches sind in die Erarbeitung der Ziele einzubeziehen.</w:t>
      </w:r>
    </w:p>
    <w:p w14:paraId="572FAF09" w14:textId="77777777" w:rsidR="00CB1550" w:rsidRDefault="00CB1550" w:rsidP="00CB1550">
      <w:pPr>
        <w:rPr>
          <w:b/>
          <w:bCs/>
        </w:rPr>
      </w:pPr>
      <w:r>
        <w:t>Zeigen Sie im Angebot auf, wie die Definition der Sanierungsziele methodisch erfolgt.</w:t>
      </w:r>
    </w:p>
    <w:p w14:paraId="5B5AC79B" w14:textId="77777777" w:rsidR="00CB1550" w:rsidRPr="00A95E85" w:rsidRDefault="00CB1550" w:rsidP="00064A9F">
      <w:pPr>
        <w:pStyle w:val="berschrift3"/>
      </w:pPr>
      <w:r>
        <w:lastRenderedPageBreak/>
        <w:t>4</w:t>
      </w:r>
      <w:r w:rsidRPr="00A95E85">
        <w:t xml:space="preserve"> Umsetzungsstrategie</w:t>
      </w:r>
      <w:r>
        <w:t xml:space="preserve">n und Maßnahmen sowie deren Durchführbarkeit </w:t>
      </w:r>
    </w:p>
    <w:p w14:paraId="44A86F42" w14:textId="77777777" w:rsidR="00CB1550" w:rsidRDefault="00CB1550" w:rsidP="00CB1550">
      <w:r>
        <w:t>Entlang der Bestandsanalyse und der festgelegten Sanierungsziele sind vom Auftragnehmer allgemeine Umsetzungsstrategien und Maßnahmen zu beschreiben. Die Maßnahmen sollen in einer generellen Form aufzeigen, wie die identifizierten Substanz- und Funktionsschwächen des Gebiets behoben werden können.</w:t>
      </w:r>
    </w:p>
    <w:p w14:paraId="0CC10AAD" w14:textId="77777777" w:rsidR="00CB1550" w:rsidRDefault="00CB1550" w:rsidP="00CB1550">
      <w:r>
        <w:t xml:space="preserve">Um die Durchführbarkeit der Sanierung zu beurteilen, ist vom Auftragnehmer eine Kostenschätzung abzugeben, die der Maßnahmenübersicht zur Seite zu stellen ist. Zur Finanzierung der Kosten sind neben Haushaltsmitteln der Kommune auch mögliche Fördermittel einzubeziehen, auf die im Rahmen der vorbereitenden Untersuchung eingegangen werden soll. </w:t>
      </w:r>
    </w:p>
    <w:p w14:paraId="64C33E33" w14:textId="77777777" w:rsidR="00CB1550" w:rsidRDefault="00CB1550" w:rsidP="00064A9F">
      <w:pPr>
        <w:pStyle w:val="berschrift3"/>
      </w:pPr>
      <w:r>
        <w:t xml:space="preserve">5 Ableitung und Dokumentation weiterer formeller Grundlagen für das weitere Verfahren </w:t>
      </w:r>
    </w:p>
    <w:p w14:paraId="313622F0" w14:textId="77777777" w:rsidR="00CB1550" w:rsidRDefault="00CB1550" w:rsidP="00CB1550">
      <w:r>
        <w:t>Aus dem Gesamtbild sind folgende Empfehlungen und Hinweise abzuleiten und deren Ableitung zu dokumentieren:</w:t>
      </w:r>
    </w:p>
    <w:p w14:paraId="04E7270F" w14:textId="77777777" w:rsidR="00CB1550" w:rsidRDefault="00CB1550" w:rsidP="00CB1550">
      <w:pPr>
        <w:pStyle w:val="Listenabsatz"/>
        <w:numPr>
          <w:ilvl w:val="0"/>
          <w:numId w:val="49"/>
        </w:numPr>
      </w:pPr>
      <w:r>
        <w:t>Begrenzung des Sanierungsgebiets</w:t>
      </w:r>
    </w:p>
    <w:p w14:paraId="32D22412" w14:textId="77777777" w:rsidR="00CB1550" w:rsidRDefault="00CB1550" w:rsidP="00CB1550">
      <w:pPr>
        <w:pStyle w:val="Listenabsatz"/>
        <w:numPr>
          <w:ilvl w:val="0"/>
          <w:numId w:val="49"/>
        </w:numPr>
      </w:pPr>
      <w:r>
        <w:t>Begründung des qualifizierten Interesses der Öffentlichkeit an der Sanierung</w:t>
      </w:r>
    </w:p>
    <w:p w14:paraId="42BE942A" w14:textId="77777777" w:rsidR="00CB1550" w:rsidRDefault="00CB1550" w:rsidP="00CB1550">
      <w:pPr>
        <w:pStyle w:val="Listenabsatz"/>
        <w:numPr>
          <w:ilvl w:val="0"/>
          <w:numId w:val="49"/>
        </w:numPr>
      </w:pPr>
      <w:r>
        <w:t>Wahl des Sanierungsverfahrens</w:t>
      </w:r>
    </w:p>
    <w:p w14:paraId="2446EFFE" w14:textId="77777777" w:rsidR="00CB1550" w:rsidRPr="00E72437" w:rsidRDefault="00CB1550" w:rsidP="00064A9F">
      <w:pPr>
        <w:pStyle w:val="berschrift3"/>
      </w:pPr>
      <w:r>
        <w:t>6</w:t>
      </w:r>
      <w:r w:rsidRPr="00E72437">
        <w:t xml:space="preserve"> </w:t>
      </w:r>
      <w:r>
        <w:t xml:space="preserve">Projektmanagement und </w:t>
      </w:r>
      <w:r w:rsidRPr="00E72437">
        <w:t>Dokumentation</w:t>
      </w:r>
    </w:p>
    <w:p w14:paraId="5071A9DB" w14:textId="77777777" w:rsidR="00CB1550" w:rsidRDefault="00CB1550" w:rsidP="00CB1550">
      <w:r>
        <w:t xml:space="preserve">Die gesamten Ergebnisse der vorbereitenden Untersuchung sind in einem </w:t>
      </w:r>
      <w:r w:rsidRPr="00E72437">
        <w:t>Abschlussbericht</w:t>
      </w:r>
      <w:r>
        <w:t xml:space="preserve"> zu dokumentieren. Zusätzlich ist eine zusammenfassende Grundlage für einen Sanierungsbeschluss zu erstellen sowie eine Präsentation zur Darstellung der zentralen Ergebnisse der vorbereitenden Untersuchung. Zur Umsetzung des Sanierungsverfahrens ist ein Projektmanagement zu implementieren, das die notwendigen Aufgaben der Beteiligten definiert und zeitlich festlegt.</w:t>
      </w:r>
    </w:p>
    <w:p w14:paraId="338E1472" w14:textId="77777777" w:rsidR="00CB1550" w:rsidRDefault="00CB1550" w:rsidP="00CB1550">
      <w:r>
        <w:t xml:space="preserve">Stellen Sie dar, wie die Zusammenarbeit mit den städtischen Behörden und weiteren gegebenenfalls zu beteiligenden Akteuren organisiert wird, beispielsweise über regelmäßige Abstimmungstreffen. </w:t>
      </w:r>
    </w:p>
    <w:p w14:paraId="6CB323BE" w14:textId="77777777" w:rsidR="00CB1550" w:rsidRPr="00E72437" w:rsidRDefault="00CB1550" w:rsidP="00064A9F">
      <w:pPr>
        <w:pStyle w:val="berschrift3"/>
      </w:pPr>
      <w:r>
        <w:t>7</w:t>
      </w:r>
      <w:r w:rsidRPr="00E72437">
        <w:t xml:space="preserve"> </w:t>
      </w:r>
      <w:r>
        <w:t>Nachweis der Qualifikation</w:t>
      </w:r>
    </w:p>
    <w:p w14:paraId="2F6F110F" w14:textId="77777777" w:rsidR="00CB1550" w:rsidRDefault="00CB1550" w:rsidP="00CB1550">
      <w:r>
        <w:t xml:space="preserve">Erbringen Sie bitte den Nachweis zu folgenden Qualifikationen durch jeweils mindestens [x] bereits abgeschlossene (nicht älter als [x] Jahre) oder laufende Projekte durch die Angabe von Referenzen: </w:t>
      </w:r>
    </w:p>
    <w:p w14:paraId="52EE289E" w14:textId="77777777" w:rsidR="00CB1550" w:rsidRDefault="00CB1550" w:rsidP="00CB1550">
      <w:pPr>
        <w:pStyle w:val="Listenabsatz"/>
        <w:numPr>
          <w:ilvl w:val="0"/>
          <w:numId w:val="49"/>
        </w:numPr>
      </w:pPr>
      <w:r>
        <w:t>Erfahrungen in den Bereichen Stadtplanung, Klimaschutz und Klimaanpassung</w:t>
      </w:r>
    </w:p>
    <w:p w14:paraId="159909C5" w14:textId="77777777" w:rsidR="00CB1550" w:rsidRDefault="00CB1550" w:rsidP="00CB1550">
      <w:pPr>
        <w:pStyle w:val="Listenabsatz"/>
        <w:numPr>
          <w:ilvl w:val="0"/>
          <w:numId w:val="49"/>
        </w:numPr>
      </w:pPr>
      <w:r>
        <w:t>Erfahrungen in der Bewertung der Gesamtenergieeffizienz im Gebäudebereich</w:t>
      </w:r>
    </w:p>
    <w:p w14:paraId="509650FD" w14:textId="5E820BE4" w:rsidR="00CB1550" w:rsidRPr="00064A9F" w:rsidRDefault="00CB1550" w:rsidP="00CB1550">
      <w:pPr>
        <w:pStyle w:val="Listenabsatz"/>
        <w:numPr>
          <w:ilvl w:val="0"/>
          <w:numId w:val="49"/>
        </w:numPr>
      </w:pPr>
      <w:r>
        <w:t>Erfahrungen im Bereich Verkehrsplanung“</w:t>
      </w:r>
    </w:p>
    <w:p w14:paraId="3A1DDB51" w14:textId="7AA83447" w:rsidR="00AA1B9D" w:rsidRDefault="00F47647">
      <w:pPr>
        <w:rPr>
          <w:rStyle w:val="Fett"/>
        </w:rPr>
      </w:pPr>
      <w:r>
        <w:rPr>
          <w:rFonts w:eastAsia="Arial" w:cs="Arial"/>
          <w:noProof/>
          <w:lang w:eastAsia="de-DE"/>
        </w:rPr>
        <w:lastRenderedPageBreak/>
        <mc:AlternateContent>
          <mc:Choice Requires="wps">
            <w:drawing>
              <wp:inline distT="0" distB="0" distL="0" distR="0" wp14:anchorId="4E813CCC" wp14:editId="6C199855">
                <wp:extent cx="5760720" cy="3752850"/>
                <wp:effectExtent l="0" t="0" r="0" b="0"/>
                <wp:docPr id="5" name="Textfeld 5"/>
                <wp:cNvGraphicFramePr/>
                <a:graphic xmlns:a="http://schemas.openxmlformats.org/drawingml/2006/main">
                  <a:graphicData uri="http://schemas.microsoft.com/office/word/2010/wordprocessingShape">
                    <wps:wsp>
                      <wps:cNvSpPr txBox="1"/>
                      <wps:spPr>
                        <a:xfrm>
                          <a:off x="0" y="0"/>
                          <a:ext cx="5760720" cy="3752850"/>
                        </a:xfrm>
                        <a:prstGeom prst="rect">
                          <a:avLst/>
                        </a:prstGeom>
                        <a:solidFill>
                          <a:schemeClr val="lt1"/>
                        </a:solidFill>
                        <a:ln w="6350">
                          <a:noFill/>
                        </a:ln>
                      </wps:spPr>
                      <wps:txb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2DD6C27E" w:rsidR="00F47647" w:rsidRDefault="00F47647" w:rsidP="00F47647">
                            <w:r w:rsidRPr="00DF505E">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 xml:space="preserve">im Auftrag des Bundesministeriums für </w:t>
                            </w:r>
                            <w:r w:rsidR="009C654B" w:rsidRPr="009C654B">
                              <w:t>Umwelt, Klimaschutz, Naturschutz und nukleare Sicherheit</w:t>
                            </w:r>
                            <w:r w:rsidR="0011394E" w:rsidRPr="00021827">
                              <w:t xml:space="preserve">. </w:t>
                            </w:r>
                          </w:p>
                          <w:p w14:paraId="48E813D7" w14:textId="2A89024A" w:rsidR="00F47647" w:rsidRPr="00696D9A" w:rsidRDefault="00F47647" w:rsidP="00F47647">
                            <w:r>
                              <w:t xml:space="preserve">Die Ausarbeitungen </w:t>
                            </w:r>
                            <w:r w:rsidR="003A69CF">
                              <w:t xml:space="preserve">zu dieser Veröffentlichung </w:t>
                            </w:r>
                            <w:r>
                              <w:t>sind in Zusammenarbeit mit dem Institut für Energie- und Umweltforschung (</w:t>
                            </w:r>
                            <w:proofErr w:type="spellStart"/>
                            <w:r>
                              <w:t>ifeu</w:t>
                            </w:r>
                            <w:proofErr w:type="spellEnd"/>
                            <w:r>
                              <w:t>) entstanden.</w:t>
                            </w:r>
                          </w:p>
                          <w:p w14:paraId="0A4DFE45" w14:textId="65DB414D" w:rsidR="00F47647" w:rsidRPr="00696D9A" w:rsidRDefault="00F47647" w:rsidP="00F47647">
                            <w:r w:rsidRPr="00696D9A">
                              <w:t>Alle Rechte vorbehalten.</w:t>
                            </w:r>
                            <w:r w:rsidR="009C654B">
                              <w:t xml:space="preserve"> Novem</w:t>
                            </w:r>
                            <w:r w:rsidR="006857F7">
                              <w:t>ber</w:t>
                            </w:r>
                            <w:r>
                              <w:t xml:space="preserve"> 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3B8788C6" w:rsidR="00F47647" w:rsidRDefault="009C654B" w:rsidP="00F47647">
                            <w:r>
                              <w:rPr>
                                <w:noProof/>
                              </w:rPr>
                              <w:drawing>
                                <wp:inline distT="0" distB="0" distL="0" distR="0" wp14:anchorId="7465B796" wp14:editId="17355FE9">
                                  <wp:extent cx="5571490" cy="1270000"/>
                                  <wp:effectExtent l="0" t="0" r="0" b="6350"/>
                                  <wp:docPr id="1" name="Grafik 1"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71490" cy="1270000"/>
                                          </a:xfrm>
                                          <a:prstGeom prst="rect">
                                            <a:avLst/>
                                          </a:prstGeom>
                                          <a:noFill/>
                                          <a:ln>
                                            <a:noFill/>
                                          </a:ln>
                                        </pic:spPr>
                                      </pic:pic>
                                    </a:graphicData>
                                  </a:graphic>
                                </wp:inline>
                              </w:drawing>
                            </w:r>
                            <w:r w:rsidR="00F47647">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3"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E813CCC" id="_x0000_t202" coordsize="21600,21600" o:spt="202" path="m,l,21600r21600,l21600,xe">
                <v:stroke joinstyle="miter"/>
                <v:path gradientshapeok="t" o:connecttype="rect"/>
              </v:shapetype>
              <v:shape id="Textfeld 5" o:spid="_x0000_s1026" type="#_x0000_t202" style="width:453.6pt;height:2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" fillcolor="white [3201]" stroked="f" strokeweight=".5pt">
                <v:textbo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2DD6C27E" w:rsidR="00F47647" w:rsidRDefault="00F47647" w:rsidP="00F47647">
                      <w:r w:rsidRPr="00DF505E">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 xml:space="preserve">im Auftrag des Bundesministeriums für </w:t>
                      </w:r>
                      <w:r w:rsidR="009C654B" w:rsidRPr="009C654B">
                        <w:t>Umwelt, Klimaschutz, Naturschutz und nukleare Sicherheit</w:t>
                      </w:r>
                      <w:r w:rsidR="0011394E" w:rsidRPr="00021827">
                        <w:t xml:space="preserve">. </w:t>
                      </w:r>
                    </w:p>
                    <w:p w14:paraId="48E813D7" w14:textId="2A89024A" w:rsidR="00F47647" w:rsidRPr="00696D9A" w:rsidRDefault="00F47647" w:rsidP="00F47647">
                      <w:r>
                        <w:t xml:space="preserve">Die Ausarbeitungen </w:t>
                      </w:r>
                      <w:r w:rsidR="003A69CF">
                        <w:t xml:space="preserve">zu dieser Veröffentlichung </w:t>
                      </w:r>
                      <w:r>
                        <w:t>sind in Zusammenarbeit mit dem Institut für Energie- und Umweltforschung (</w:t>
                      </w:r>
                      <w:proofErr w:type="spellStart"/>
                      <w:r>
                        <w:t>ifeu</w:t>
                      </w:r>
                      <w:proofErr w:type="spellEnd"/>
                      <w:r>
                        <w:t>) entstanden.</w:t>
                      </w:r>
                    </w:p>
                    <w:p w14:paraId="0A4DFE45" w14:textId="65DB414D" w:rsidR="00F47647" w:rsidRPr="00696D9A" w:rsidRDefault="00F47647" w:rsidP="00F47647">
                      <w:r w:rsidRPr="00696D9A">
                        <w:t>Alle Rechte vorbehalten.</w:t>
                      </w:r>
                      <w:r w:rsidR="009C654B">
                        <w:t xml:space="preserve"> Novem</w:t>
                      </w:r>
                      <w:r w:rsidR="006857F7">
                        <w:t>ber</w:t>
                      </w:r>
                      <w:r>
                        <w:t xml:space="preserve"> 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3B8788C6" w:rsidR="00F47647" w:rsidRDefault="009C654B" w:rsidP="00F47647">
                      <w:r>
                        <w:rPr>
                          <w:noProof/>
                        </w:rPr>
                        <w:drawing>
                          <wp:inline distT="0" distB="0" distL="0" distR="0" wp14:anchorId="7465B796" wp14:editId="17355FE9">
                            <wp:extent cx="5571490" cy="1270000"/>
                            <wp:effectExtent l="0" t="0" r="0" b="6350"/>
                            <wp:docPr id="1" name="Grafik 1"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71490" cy="1270000"/>
                                    </a:xfrm>
                                    <a:prstGeom prst="rect">
                                      <a:avLst/>
                                    </a:prstGeom>
                                    <a:noFill/>
                                    <a:ln>
                                      <a:noFill/>
                                    </a:ln>
                                  </pic:spPr>
                                </pic:pic>
                              </a:graphicData>
                            </a:graphic>
                          </wp:inline>
                        </w:drawing>
                      </w:r>
                      <w:r w:rsidR="00F47647">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3"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p w14:paraId="21EA7125" w14:textId="77777777" w:rsidR="0011394E" w:rsidRDefault="0011394E">
      <w:pPr>
        <w:rPr>
          <w:rStyle w:val="Fett"/>
        </w:rPr>
      </w:pPr>
    </w:p>
    <w:sectPr w:rsidR="0011394E" w:rsidSect="00155237">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56127" w14:textId="77777777" w:rsidR="007F201D" w:rsidRDefault="007F201D" w:rsidP="00CA04BF">
      <w:pPr>
        <w:spacing w:after="0" w:line="240" w:lineRule="auto"/>
      </w:pPr>
      <w:r>
        <w:separator/>
      </w:r>
    </w:p>
  </w:endnote>
  <w:endnote w:type="continuationSeparator" w:id="0">
    <w:p w14:paraId="0EB96A9F" w14:textId="77777777" w:rsidR="007F201D" w:rsidRDefault="007F201D" w:rsidP="00CA04BF">
      <w:pPr>
        <w:spacing w:after="0" w:line="240" w:lineRule="auto"/>
      </w:pPr>
      <w:r>
        <w:continuationSeparator/>
      </w:r>
    </w:p>
  </w:endnote>
  <w:endnote w:type="continuationNotice" w:id="1">
    <w:p w14:paraId="6BDC5F19" w14:textId="77777777" w:rsidR="007F201D" w:rsidRDefault="007F20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Berlin Type">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C1EED" w14:textId="77777777" w:rsidR="00D4349D" w:rsidRDefault="00D434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rPr>
      <w:id w:val="113726126"/>
      <w:docPartObj>
        <w:docPartGallery w:val="Page Numbers (Bottom of Page)"/>
        <w:docPartUnique/>
      </w:docPartObj>
    </w:sdtPr>
    <w:sdtEndPr/>
    <w:sdtContent>
      <w:p w14:paraId="44BA2E83" w14:textId="280C3B70" w:rsidR="00D4349D" w:rsidRPr="00CA04BF" w:rsidRDefault="00D4349D">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8F1153">
          <w:rPr>
            <w:rFonts w:cs="Arial"/>
            <w:noProof/>
          </w:rPr>
          <w:t>2</w:t>
        </w:r>
        <w:r w:rsidRPr="00CA04BF">
          <w:rPr>
            <w:rFonts w:cs="Arial"/>
          </w:rPr>
          <w:fldChar w:fldCharType="end"/>
        </w:r>
      </w:p>
    </w:sdtContent>
  </w:sdt>
  <w:p w14:paraId="3597418A" w14:textId="77777777" w:rsidR="00D4349D" w:rsidRPr="00CA04BF" w:rsidRDefault="00D4349D">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BCBD5" w14:textId="77777777" w:rsidR="00D4349D" w:rsidRDefault="00D434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4C336" w14:textId="77777777" w:rsidR="007F201D" w:rsidRDefault="007F201D" w:rsidP="00CA04BF">
      <w:pPr>
        <w:spacing w:after="0" w:line="240" w:lineRule="auto"/>
      </w:pPr>
      <w:r>
        <w:separator/>
      </w:r>
    </w:p>
  </w:footnote>
  <w:footnote w:type="continuationSeparator" w:id="0">
    <w:p w14:paraId="2C622B9E" w14:textId="77777777" w:rsidR="007F201D" w:rsidRDefault="007F201D" w:rsidP="00CA04BF">
      <w:pPr>
        <w:spacing w:after="0" w:line="240" w:lineRule="auto"/>
      </w:pPr>
      <w:r>
        <w:continuationSeparator/>
      </w:r>
    </w:p>
  </w:footnote>
  <w:footnote w:type="continuationNotice" w:id="1">
    <w:p w14:paraId="4A3DAF15" w14:textId="77777777" w:rsidR="007F201D" w:rsidRDefault="007F20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B7B2F" w14:textId="77777777" w:rsidR="00D4349D" w:rsidRDefault="00D434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B3E3E" w14:textId="77777777" w:rsidR="00D4349D" w:rsidRDefault="00D4349D"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80BC" w14:textId="6497C558" w:rsidR="00D4349D" w:rsidRDefault="00D4349D" w:rsidP="00DB2D03">
    <w:pPr>
      <w:pStyle w:val="Kopfzeile"/>
      <w:jc w:val="right"/>
    </w:pPr>
    <w:r>
      <w:tab/>
    </w:r>
    <w:r w:rsidR="00DB2D03">
      <w:rPr>
        <w:noProof/>
        <w:lang w:eastAsia="de-DE"/>
      </w:rPr>
      <w:drawing>
        <wp:inline distT="0" distB="0" distL="0" distR="0" wp14:anchorId="2D7AB2F0" wp14:editId="572F5F3A">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sidR="00DB2D03">
      <w:rPr>
        <w:noProof/>
        <w:lang w:eastAsia="de-DE"/>
      </w:rPr>
      <w:drawing>
        <wp:inline distT="0" distB="0" distL="0" distR="0" wp14:anchorId="1A759E00" wp14:editId="2D3B28B0">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7F1CA6"/>
    <w:multiLevelType w:val="hybridMultilevel"/>
    <w:tmpl w:val="AD203EB0"/>
    <w:lvl w:ilvl="0" w:tplc="387C549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315145"/>
    <w:multiLevelType w:val="hybridMultilevel"/>
    <w:tmpl w:val="CF6E4538"/>
    <w:lvl w:ilvl="0" w:tplc="2782192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0A448D"/>
    <w:multiLevelType w:val="hybridMultilevel"/>
    <w:tmpl w:val="17F43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0A35F0F"/>
    <w:multiLevelType w:val="hybridMultilevel"/>
    <w:tmpl w:val="12C0ACD2"/>
    <w:lvl w:ilvl="0" w:tplc="8DB83CB4">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13E03FAE"/>
    <w:multiLevelType w:val="hybridMultilevel"/>
    <w:tmpl w:val="6F600F1E"/>
    <w:lvl w:ilvl="0" w:tplc="5E30D9A0">
      <w:start w:val="1"/>
      <w:numFmt w:val="bullet"/>
      <w:lvlText w:val=""/>
      <w:lvlJc w:val="left"/>
      <w:pPr>
        <w:ind w:left="720" w:hanging="360"/>
      </w:pPr>
      <w:rPr>
        <w:rFonts w:ascii="Symbol" w:hAnsi="Symbol"/>
      </w:rPr>
    </w:lvl>
    <w:lvl w:ilvl="1" w:tplc="83A02172">
      <w:start w:val="1"/>
      <w:numFmt w:val="bullet"/>
      <w:lvlText w:val=""/>
      <w:lvlJc w:val="left"/>
      <w:pPr>
        <w:ind w:left="720" w:hanging="360"/>
      </w:pPr>
      <w:rPr>
        <w:rFonts w:ascii="Symbol" w:hAnsi="Symbol"/>
      </w:rPr>
    </w:lvl>
    <w:lvl w:ilvl="2" w:tplc="7EA04ABE">
      <w:start w:val="1"/>
      <w:numFmt w:val="bullet"/>
      <w:lvlText w:val=""/>
      <w:lvlJc w:val="left"/>
      <w:pPr>
        <w:ind w:left="720" w:hanging="360"/>
      </w:pPr>
      <w:rPr>
        <w:rFonts w:ascii="Symbol" w:hAnsi="Symbol"/>
      </w:rPr>
    </w:lvl>
    <w:lvl w:ilvl="3" w:tplc="BE9E37EA">
      <w:start w:val="1"/>
      <w:numFmt w:val="bullet"/>
      <w:lvlText w:val=""/>
      <w:lvlJc w:val="left"/>
      <w:pPr>
        <w:ind w:left="720" w:hanging="360"/>
      </w:pPr>
      <w:rPr>
        <w:rFonts w:ascii="Symbol" w:hAnsi="Symbol"/>
      </w:rPr>
    </w:lvl>
    <w:lvl w:ilvl="4" w:tplc="55889432">
      <w:start w:val="1"/>
      <w:numFmt w:val="bullet"/>
      <w:lvlText w:val=""/>
      <w:lvlJc w:val="left"/>
      <w:pPr>
        <w:ind w:left="720" w:hanging="360"/>
      </w:pPr>
      <w:rPr>
        <w:rFonts w:ascii="Symbol" w:hAnsi="Symbol"/>
      </w:rPr>
    </w:lvl>
    <w:lvl w:ilvl="5" w:tplc="B4EAFD46">
      <w:start w:val="1"/>
      <w:numFmt w:val="bullet"/>
      <w:lvlText w:val=""/>
      <w:lvlJc w:val="left"/>
      <w:pPr>
        <w:ind w:left="720" w:hanging="360"/>
      </w:pPr>
      <w:rPr>
        <w:rFonts w:ascii="Symbol" w:hAnsi="Symbol"/>
      </w:rPr>
    </w:lvl>
    <w:lvl w:ilvl="6" w:tplc="FB7C7B56">
      <w:start w:val="1"/>
      <w:numFmt w:val="bullet"/>
      <w:lvlText w:val=""/>
      <w:lvlJc w:val="left"/>
      <w:pPr>
        <w:ind w:left="720" w:hanging="360"/>
      </w:pPr>
      <w:rPr>
        <w:rFonts w:ascii="Symbol" w:hAnsi="Symbol"/>
      </w:rPr>
    </w:lvl>
    <w:lvl w:ilvl="7" w:tplc="1B9800A0">
      <w:start w:val="1"/>
      <w:numFmt w:val="bullet"/>
      <w:lvlText w:val=""/>
      <w:lvlJc w:val="left"/>
      <w:pPr>
        <w:ind w:left="720" w:hanging="360"/>
      </w:pPr>
      <w:rPr>
        <w:rFonts w:ascii="Symbol" w:hAnsi="Symbol"/>
      </w:rPr>
    </w:lvl>
    <w:lvl w:ilvl="8" w:tplc="683C43F4">
      <w:start w:val="1"/>
      <w:numFmt w:val="bullet"/>
      <w:lvlText w:val=""/>
      <w:lvlJc w:val="left"/>
      <w:pPr>
        <w:ind w:left="720" w:hanging="360"/>
      </w:pPr>
      <w:rPr>
        <w:rFonts w:ascii="Symbol" w:hAnsi="Symbol"/>
      </w:rPr>
    </w:lvl>
  </w:abstractNum>
  <w:abstractNum w:abstractNumId="7" w15:restartNumberingAfterBreak="0">
    <w:nsid w:val="15616BA0"/>
    <w:multiLevelType w:val="hybridMultilevel"/>
    <w:tmpl w:val="3B34B7D4"/>
    <w:lvl w:ilvl="0" w:tplc="771498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130F31"/>
    <w:multiLevelType w:val="multilevel"/>
    <w:tmpl w:val="F662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945AF1"/>
    <w:multiLevelType w:val="hybridMultilevel"/>
    <w:tmpl w:val="52560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7B1745"/>
    <w:multiLevelType w:val="hybridMultilevel"/>
    <w:tmpl w:val="D07A6C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FB92517"/>
    <w:multiLevelType w:val="hybridMultilevel"/>
    <w:tmpl w:val="21C03D12"/>
    <w:lvl w:ilvl="0" w:tplc="040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9752A37"/>
    <w:multiLevelType w:val="hybridMultilevel"/>
    <w:tmpl w:val="5E3EE4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B9AD59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F8B2BBA"/>
    <w:multiLevelType w:val="hybridMultilevel"/>
    <w:tmpl w:val="5D0C037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4BD01C3"/>
    <w:multiLevelType w:val="hybridMultilevel"/>
    <w:tmpl w:val="9A9CC19E"/>
    <w:lvl w:ilvl="0" w:tplc="6F4AC5D8">
      <w:start w:val="1"/>
      <w:numFmt w:val="bullet"/>
      <w:lvlText w:val=""/>
      <w:lvlJc w:val="left"/>
      <w:pPr>
        <w:ind w:left="720" w:hanging="360"/>
      </w:pPr>
      <w:rPr>
        <w:rFonts w:ascii="Symbol" w:hAnsi="Symbol"/>
      </w:rPr>
    </w:lvl>
    <w:lvl w:ilvl="1" w:tplc="62AE0EA4">
      <w:start w:val="1"/>
      <w:numFmt w:val="bullet"/>
      <w:lvlText w:val=""/>
      <w:lvlJc w:val="left"/>
      <w:pPr>
        <w:ind w:left="720" w:hanging="360"/>
      </w:pPr>
      <w:rPr>
        <w:rFonts w:ascii="Symbol" w:hAnsi="Symbol"/>
      </w:rPr>
    </w:lvl>
    <w:lvl w:ilvl="2" w:tplc="2E8637F4">
      <w:start w:val="1"/>
      <w:numFmt w:val="bullet"/>
      <w:lvlText w:val=""/>
      <w:lvlJc w:val="left"/>
      <w:pPr>
        <w:ind w:left="720" w:hanging="360"/>
      </w:pPr>
      <w:rPr>
        <w:rFonts w:ascii="Symbol" w:hAnsi="Symbol"/>
      </w:rPr>
    </w:lvl>
    <w:lvl w:ilvl="3" w:tplc="E83E503E">
      <w:start w:val="1"/>
      <w:numFmt w:val="bullet"/>
      <w:lvlText w:val=""/>
      <w:lvlJc w:val="left"/>
      <w:pPr>
        <w:ind w:left="720" w:hanging="360"/>
      </w:pPr>
      <w:rPr>
        <w:rFonts w:ascii="Symbol" w:hAnsi="Symbol"/>
      </w:rPr>
    </w:lvl>
    <w:lvl w:ilvl="4" w:tplc="B59CA2D4">
      <w:start w:val="1"/>
      <w:numFmt w:val="bullet"/>
      <w:lvlText w:val=""/>
      <w:lvlJc w:val="left"/>
      <w:pPr>
        <w:ind w:left="720" w:hanging="360"/>
      </w:pPr>
      <w:rPr>
        <w:rFonts w:ascii="Symbol" w:hAnsi="Symbol"/>
      </w:rPr>
    </w:lvl>
    <w:lvl w:ilvl="5" w:tplc="39D04396">
      <w:start w:val="1"/>
      <w:numFmt w:val="bullet"/>
      <w:lvlText w:val=""/>
      <w:lvlJc w:val="left"/>
      <w:pPr>
        <w:ind w:left="720" w:hanging="360"/>
      </w:pPr>
      <w:rPr>
        <w:rFonts w:ascii="Symbol" w:hAnsi="Symbol"/>
      </w:rPr>
    </w:lvl>
    <w:lvl w:ilvl="6" w:tplc="67627F7E">
      <w:start w:val="1"/>
      <w:numFmt w:val="bullet"/>
      <w:lvlText w:val=""/>
      <w:lvlJc w:val="left"/>
      <w:pPr>
        <w:ind w:left="720" w:hanging="360"/>
      </w:pPr>
      <w:rPr>
        <w:rFonts w:ascii="Symbol" w:hAnsi="Symbol"/>
      </w:rPr>
    </w:lvl>
    <w:lvl w:ilvl="7" w:tplc="7E82E8E4">
      <w:start w:val="1"/>
      <w:numFmt w:val="bullet"/>
      <w:lvlText w:val=""/>
      <w:lvlJc w:val="left"/>
      <w:pPr>
        <w:ind w:left="720" w:hanging="360"/>
      </w:pPr>
      <w:rPr>
        <w:rFonts w:ascii="Symbol" w:hAnsi="Symbol"/>
      </w:rPr>
    </w:lvl>
    <w:lvl w:ilvl="8" w:tplc="24F41E40">
      <w:start w:val="1"/>
      <w:numFmt w:val="bullet"/>
      <w:lvlText w:val=""/>
      <w:lvlJc w:val="left"/>
      <w:pPr>
        <w:ind w:left="720" w:hanging="360"/>
      </w:pPr>
      <w:rPr>
        <w:rFonts w:ascii="Symbol" w:hAnsi="Symbol"/>
      </w:rPr>
    </w:lvl>
  </w:abstractNum>
  <w:abstractNum w:abstractNumId="18" w15:restartNumberingAfterBreak="0">
    <w:nsid w:val="36D2620B"/>
    <w:multiLevelType w:val="hybridMultilevel"/>
    <w:tmpl w:val="1056F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142EC9"/>
    <w:multiLevelType w:val="hybridMultilevel"/>
    <w:tmpl w:val="DD50C0FE"/>
    <w:lvl w:ilvl="0" w:tplc="7A8CB930">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78D6583"/>
    <w:multiLevelType w:val="hybridMultilevel"/>
    <w:tmpl w:val="07CEAFDC"/>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A08126F"/>
    <w:multiLevelType w:val="hybridMultilevel"/>
    <w:tmpl w:val="ACC467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59F2A98"/>
    <w:multiLevelType w:val="hybridMultilevel"/>
    <w:tmpl w:val="65E69FFC"/>
    <w:lvl w:ilvl="0" w:tplc="2E04D550">
      <w:start w:val="1"/>
      <w:numFmt w:val="bullet"/>
      <w:lvlText w:val=""/>
      <w:lvlJc w:val="left"/>
      <w:pPr>
        <w:ind w:left="1080" w:hanging="360"/>
      </w:pPr>
      <w:rPr>
        <w:rFonts w:ascii="Symbol" w:hAnsi="Symbol"/>
      </w:rPr>
    </w:lvl>
    <w:lvl w:ilvl="1" w:tplc="F6048B8E">
      <w:start w:val="1"/>
      <w:numFmt w:val="bullet"/>
      <w:lvlText w:val=""/>
      <w:lvlJc w:val="left"/>
      <w:pPr>
        <w:ind w:left="1080" w:hanging="360"/>
      </w:pPr>
      <w:rPr>
        <w:rFonts w:ascii="Symbol" w:hAnsi="Symbol"/>
      </w:rPr>
    </w:lvl>
    <w:lvl w:ilvl="2" w:tplc="7234BB12">
      <w:start w:val="1"/>
      <w:numFmt w:val="bullet"/>
      <w:lvlText w:val=""/>
      <w:lvlJc w:val="left"/>
      <w:pPr>
        <w:ind w:left="1080" w:hanging="360"/>
      </w:pPr>
      <w:rPr>
        <w:rFonts w:ascii="Symbol" w:hAnsi="Symbol"/>
      </w:rPr>
    </w:lvl>
    <w:lvl w:ilvl="3" w:tplc="2F16C0B8">
      <w:start w:val="1"/>
      <w:numFmt w:val="bullet"/>
      <w:lvlText w:val=""/>
      <w:lvlJc w:val="left"/>
      <w:pPr>
        <w:ind w:left="1080" w:hanging="360"/>
      </w:pPr>
      <w:rPr>
        <w:rFonts w:ascii="Symbol" w:hAnsi="Symbol"/>
      </w:rPr>
    </w:lvl>
    <w:lvl w:ilvl="4" w:tplc="DAB6F660">
      <w:start w:val="1"/>
      <w:numFmt w:val="bullet"/>
      <w:lvlText w:val=""/>
      <w:lvlJc w:val="left"/>
      <w:pPr>
        <w:ind w:left="1080" w:hanging="360"/>
      </w:pPr>
      <w:rPr>
        <w:rFonts w:ascii="Symbol" w:hAnsi="Symbol"/>
      </w:rPr>
    </w:lvl>
    <w:lvl w:ilvl="5" w:tplc="4198C1F0">
      <w:start w:val="1"/>
      <w:numFmt w:val="bullet"/>
      <w:lvlText w:val=""/>
      <w:lvlJc w:val="left"/>
      <w:pPr>
        <w:ind w:left="1080" w:hanging="360"/>
      </w:pPr>
      <w:rPr>
        <w:rFonts w:ascii="Symbol" w:hAnsi="Symbol"/>
      </w:rPr>
    </w:lvl>
    <w:lvl w:ilvl="6" w:tplc="CFD00E66">
      <w:start w:val="1"/>
      <w:numFmt w:val="bullet"/>
      <w:lvlText w:val=""/>
      <w:lvlJc w:val="left"/>
      <w:pPr>
        <w:ind w:left="1080" w:hanging="360"/>
      </w:pPr>
      <w:rPr>
        <w:rFonts w:ascii="Symbol" w:hAnsi="Symbol"/>
      </w:rPr>
    </w:lvl>
    <w:lvl w:ilvl="7" w:tplc="E2E4F9E6">
      <w:start w:val="1"/>
      <w:numFmt w:val="bullet"/>
      <w:lvlText w:val=""/>
      <w:lvlJc w:val="left"/>
      <w:pPr>
        <w:ind w:left="1080" w:hanging="360"/>
      </w:pPr>
      <w:rPr>
        <w:rFonts w:ascii="Symbol" w:hAnsi="Symbol"/>
      </w:rPr>
    </w:lvl>
    <w:lvl w:ilvl="8" w:tplc="6DB2CC40">
      <w:start w:val="1"/>
      <w:numFmt w:val="bullet"/>
      <w:lvlText w:val=""/>
      <w:lvlJc w:val="left"/>
      <w:pPr>
        <w:ind w:left="1080" w:hanging="360"/>
      </w:pPr>
      <w:rPr>
        <w:rFonts w:ascii="Symbol" w:hAnsi="Symbol"/>
      </w:rPr>
    </w:lvl>
  </w:abstractNum>
  <w:abstractNum w:abstractNumId="24" w15:restartNumberingAfterBreak="0">
    <w:nsid w:val="460B61DD"/>
    <w:multiLevelType w:val="hybridMultilevel"/>
    <w:tmpl w:val="40F6A9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B0F4648"/>
    <w:multiLevelType w:val="hybridMultilevel"/>
    <w:tmpl w:val="8A00B9B8"/>
    <w:lvl w:ilvl="0" w:tplc="8FC4D976">
      <w:start w:val="1"/>
      <w:numFmt w:val="bullet"/>
      <w:pStyle w:val="Listenabsatz"/>
      <w:lvlText w:val=""/>
      <w:lvlJc w:val="left"/>
      <w:pPr>
        <w:ind w:left="360" w:hanging="360"/>
      </w:pPr>
      <w:rPr>
        <w:rFonts w:ascii="Symbol" w:hAnsi="Symbol" w:hint="default"/>
      </w:rPr>
    </w:lvl>
    <w:lvl w:ilvl="1" w:tplc="81121A26">
      <w:start w:val="1"/>
      <w:numFmt w:val="bullet"/>
      <w:pStyle w:val="Listenabsatz2"/>
      <w:lvlText w:val="o"/>
      <w:lvlJc w:val="left"/>
      <w:pPr>
        <w:ind w:left="1080" w:hanging="360"/>
      </w:pPr>
      <w:rPr>
        <w:rFonts w:ascii="Courier New" w:hAnsi="Courier New" w:cs="Courier New" w:hint="default"/>
      </w:rPr>
    </w:lvl>
    <w:lvl w:ilvl="2" w:tplc="EEDAC7D0">
      <w:numFmt w:val="bullet"/>
      <w:lvlText w:val="·"/>
      <w:lvlJc w:val="left"/>
      <w:pPr>
        <w:ind w:left="2004" w:hanging="564"/>
      </w:pPr>
      <w:rPr>
        <w:rFonts w:ascii="Arial" w:eastAsia="Times New Roman" w:hAnsi="Arial" w:cs="Arial" w:hint="default"/>
      </w:rPr>
    </w:lvl>
    <w:lvl w:ilvl="3" w:tplc="AE324342">
      <w:start w:val="324"/>
      <w:numFmt w:val="bullet"/>
      <w:lvlText w:val=""/>
      <w:lvlJc w:val="left"/>
      <w:pPr>
        <w:ind w:left="2520" w:hanging="360"/>
      </w:pPr>
      <w:rPr>
        <w:rFonts w:ascii="Wingdings" w:eastAsia="Times New Roman" w:hAnsi="Wingdings" w:cs="Aria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12F4932"/>
    <w:multiLevelType w:val="hybridMultilevel"/>
    <w:tmpl w:val="809A0C3E"/>
    <w:lvl w:ilvl="0" w:tplc="1CDA392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2F71CFF"/>
    <w:multiLevelType w:val="multilevel"/>
    <w:tmpl w:val="38E0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36505B7"/>
    <w:multiLevelType w:val="hybridMultilevel"/>
    <w:tmpl w:val="F924827A"/>
    <w:lvl w:ilvl="0" w:tplc="B096E146">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6FF3EEF"/>
    <w:multiLevelType w:val="hybridMultilevel"/>
    <w:tmpl w:val="26A03B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AAA7D42"/>
    <w:multiLevelType w:val="hybridMultilevel"/>
    <w:tmpl w:val="49F496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E9F55E9"/>
    <w:multiLevelType w:val="hybridMultilevel"/>
    <w:tmpl w:val="4B5EB6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3340198"/>
    <w:multiLevelType w:val="hybridMultilevel"/>
    <w:tmpl w:val="9768E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4B3647D"/>
    <w:multiLevelType w:val="hybridMultilevel"/>
    <w:tmpl w:val="7FDE05B2"/>
    <w:lvl w:ilvl="0" w:tplc="42123FA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9" w15:restartNumberingAfterBreak="0">
    <w:nsid w:val="6A3C9AD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0FF42CA"/>
    <w:multiLevelType w:val="hybridMultilevel"/>
    <w:tmpl w:val="287A3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79263AE"/>
    <w:multiLevelType w:val="hybridMultilevel"/>
    <w:tmpl w:val="709CAC66"/>
    <w:lvl w:ilvl="0" w:tplc="08666E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88728025">
    <w:abstractNumId w:val="12"/>
  </w:num>
  <w:num w:numId="2" w16cid:durableId="1821383761">
    <w:abstractNumId w:val="31"/>
  </w:num>
  <w:num w:numId="3" w16cid:durableId="1506087565">
    <w:abstractNumId w:val="22"/>
  </w:num>
  <w:num w:numId="4" w16cid:durableId="446824965">
    <w:abstractNumId w:val="35"/>
  </w:num>
  <w:num w:numId="5" w16cid:durableId="1169717424">
    <w:abstractNumId w:val="0"/>
  </w:num>
  <w:num w:numId="6" w16cid:durableId="1433553869">
    <w:abstractNumId w:val="13"/>
  </w:num>
  <w:num w:numId="7" w16cid:durableId="149638169">
    <w:abstractNumId w:val="27"/>
  </w:num>
  <w:num w:numId="8" w16cid:durableId="1333222044">
    <w:abstractNumId w:val="1"/>
  </w:num>
  <w:num w:numId="9" w16cid:durableId="1029182725">
    <w:abstractNumId w:val="25"/>
  </w:num>
  <w:num w:numId="10" w16cid:durableId="1610971063">
    <w:abstractNumId w:val="26"/>
  </w:num>
  <w:num w:numId="11" w16cid:durableId="1631591091">
    <w:abstractNumId w:val="38"/>
  </w:num>
  <w:num w:numId="12" w16cid:durableId="328797093">
    <w:abstractNumId w:val="29"/>
  </w:num>
  <w:num w:numId="13" w16cid:durableId="674188163">
    <w:abstractNumId w:val="8"/>
  </w:num>
  <w:num w:numId="14" w16cid:durableId="1353605779">
    <w:abstractNumId w:val="24"/>
  </w:num>
  <w:num w:numId="15" w16cid:durableId="2046757388">
    <w:abstractNumId w:val="10"/>
  </w:num>
  <w:num w:numId="16" w16cid:durableId="164126612">
    <w:abstractNumId w:val="16"/>
  </w:num>
  <w:num w:numId="17" w16cid:durableId="2083335322">
    <w:abstractNumId w:val="4"/>
  </w:num>
  <w:num w:numId="18" w16cid:durableId="165901203">
    <w:abstractNumId w:val="26"/>
  </w:num>
  <w:num w:numId="19" w16cid:durableId="1473017360">
    <w:abstractNumId w:val="40"/>
  </w:num>
  <w:num w:numId="20" w16cid:durableId="44304087">
    <w:abstractNumId w:val="26"/>
  </w:num>
  <w:num w:numId="21" w16cid:durableId="830563696">
    <w:abstractNumId w:val="21"/>
  </w:num>
  <w:num w:numId="22" w16cid:durableId="1488091015">
    <w:abstractNumId w:val="14"/>
  </w:num>
  <w:num w:numId="23" w16cid:durableId="469977274">
    <w:abstractNumId w:val="34"/>
  </w:num>
  <w:num w:numId="24" w16cid:durableId="680012147">
    <w:abstractNumId w:val="19"/>
  </w:num>
  <w:num w:numId="25" w16cid:durableId="579339264">
    <w:abstractNumId w:val="36"/>
  </w:num>
  <w:num w:numId="26" w16cid:durableId="291329245">
    <w:abstractNumId w:val="7"/>
  </w:num>
  <w:num w:numId="27" w16cid:durableId="1919093303">
    <w:abstractNumId w:val="42"/>
  </w:num>
  <w:num w:numId="28" w16cid:durableId="452212138">
    <w:abstractNumId w:val="26"/>
  </w:num>
  <w:num w:numId="29" w16cid:durableId="588005800">
    <w:abstractNumId w:val="26"/>
  </w:num>
  <w:num w:numId="30" w16cid:durableId="1104885950">
    <w:abstractNumId w:val="33"/>
  </w:num>
  <w:num w:numId="31" w16cid:durableId="1726833086">
    <w:abstractNumId w:val="26"/>
  </w:num>
  <w:num w:numId="32" w16cid:durableId="2059619688">
    <w:abstractNumId w:val="23"/>
  </w:num>
  <w:num w:numId="33" w16cid:durableId="1538423461">
    <w:abstractNumId w:val="17"/>
  </w:num>
  <w:num w:numId="34" w16cid:durableId="447091597">
    <w:abstractNumId w:val="6"/>
  </w:num>
  <w:num w:numId="35" w16cid:durableId="294723562">
    <w:abstractNumId w:val="3"/>
  </w:num>
  <w:num w:numId="36" w16cid:durableId="1445880769">
    <w:abstractNumId w:val="41"/>
  </w:num>
  <w:num w:numId="37" w16cid:durableId="995299467">
    <w:abstractNumId w:val="2"/>
  </w:num>
  <w:num w:numId="38" w16cid:durableId="1151360784">
    <w:abstractNumId w:val="39"/>
  </w:num>
  <w:num w:numId="39" w16cid:durableId="1206723642">
    <w:abstractNumId w:val="15"/>
  </w:num>
  <w:num w:numId="40" w16cid:durableId="1389765979">
    <w:abstractNumId w:val="28"/>
  </w:num>
  <w:num w:numId="41" w16cid:durableId="196479246">
    <w:abstractNumId w:val="18"/>
  </w:num>
  <w:num w:numId="42" w16cid:durableId="843666986">
    <w:abstractNumId w:val="9"/>
  </w:num>
  <w:num w:numId="43" w16cid:durableId="1241871386">
    <w:abstractNumId w:val="5"/>
  </w:num>
  <w:num w:numId="44" w16cid:durableId="1094395562">
    <w:abstractNumId w:val="26"/>
  </w:num>
  <w:num w:numId="45" w16cid:durableId="1181818939">
    <w:abstractNumId w:val="11"/>
  </w:num>
  <w:num w:numId="46" w16cid:durableId="34351975">
    <w:abstractNumId w:val="20"/>
  </w:num>
  <w:num w:numId="47" w16cid:durableId="1070081139">
    <w:abstractNumId w:val="32"/>
  </w:num>
  <w:num w:numId="48" w16cid:durableId="936517873">
    <w:abstractNumId w:val="37"/>
  </w:num>
  <w:num w:numId="49" w16cid:durableId="101928277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ocumentProtection w:edit="readOnly" w:enforcement="0"/>
  <w:defaultTabStop w:val="708"/>
  <w:autoHyphenation/>
  <w:hyphenationZone w:val="425"/>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0B8"/>
    <w:rsid w:val="00012400"/>
    <w:rsid w:val="00012C6A"/>
    <w:rsid w:val="00014070"/>
    <w:rsid w:val="000154A9"/>
    <w:rsid w:val="00026044"/>
    <w:rsid w:val="00027AE7"/>
    <w:rsid w:val="00027C30"/>
    <w:rsid w:val="00040F8C"/>
    <w:rsid w:val="00041BDB"/>
    <w:rsid w:val="00045CB2"/>
    <w:rsid w:val="00052CBA"/>
    <w:rsid w:val="000646FF"/>
    <w:rsid w:val="00064A5A"/>
    <w:rsid w:val="00064A9F"/>
    <w:rsid w:val="00064F76"/>
    <w:rsid w:val="0006649D"/>
    <w:rsid w:val="0007189F"/>
    <w:rsid w:val="00072C31"/>
    <w:rsid w:val="00075984"/>
    <w:rsid w:val="00076EE5"/>
    <w:rsid w:val="00077D2F"/>
    <w:rsid w:val="00080045"/>
    <w:rsid w:val="000825CF"/>
    <w:rsid w:val="000832DA"/>
    <w:rsid w:val="00086703"/>
    <w:rsid w:val="0008695D"/>
    <w:rsid w:val="0008788E"/>
    <w:rsid w:val="00095866"/>
    <w:rsid w:val="00096113"/>
    <w:rsid w:val="000A109F"/>
    <w:rsid w:val="000A7B36"/>
    <w:rsid w:val="000A7DE6"/>
    <w:rsid w:val="000B1E34"/>
    <w:rsid w:val="000B2371"/>
    <w:rsid w:val="000B2552"/>
    <w:rsid w:val="000B359A"/>
    <w:rsid w:val="000B547E"/>
    <w:rsid w:val="000B58CF"/>
    <w:rsid w:val="000B7395"/>
    <w:rsid w:val="000C216B"/>
    <w:rsid w:val="000C4108"/>
    <w:rsid w:val="000C4CDB"/>
    <w:rsid w:val="000C584A"/>
    <w:rsid w:val="000C5C0B"/>
    <w:rsid w:val="000D15A6"/>
    <w:rsid w:val="000D280A"/>
    <w:rsid w:val="000D2F3A"/>
    <w:rsid w:val="000D5C95"/>
    <w:rsid w:val="000E10AD"/>
    <w:rsid w:val="000E5629"/>
    <w:rsid w:val="000E77F5"/>
    <w:rsid w:val="000E7937"/>
    <w:rsid w:val="000F0736"/>
    <w:rsid w:val="000F17E0"/>
    <w:rsid w:val="000F26CC"/>
    <w:rsid w:val="000F2B57"/>
    <w:rsid w:val="000F4C47"/>
    <w:rsid w:val="000F56B2"/>
    <w:rsid w:val="000F6406"/>
    <w:rsid w:val="00100FEE"/>
    <w:rsid w:val="001015A9"/>
    <w:rsid w:val="00103320"/>
    <w:rsid w:val="001052AF"/>
    <w:rsid w:val="00106959"/>
    <w:rsid w:val="00110E7A"/>
    <w:rsid w:val="00111EE1"/>
    <w:rsid w:val="00113716"/>
    <w:rsid w:val="0011394E"/>
    <w:rsid w:val="00113A3F"/>
    <w:rsid w:val="00117D65"/>
    <w:rsid w:val="0012021F"/>
    <w:rsid w:val="00120843"/>
    <w:rsid w:val="0012114C"/>
    <w:rsid w:val="001216AE"/>
    <w:rsid w:val="00124773"/>
    <w:rsid w:val="0012478F"/>
    <w:rsid w:val="00125D3D"/>
    <w:rsid w:val="00126B0D"/>
    <w:rsid w:val="00127EEA"/>
    <w:rsid w:val="001315D7"/>
    <w:rsid w:val="00131DA0"/>
    <w:rsid w:val="0013321D"/>
    <w:rsid w:val="00133D4B"/>
    <w:rsid w:val="0013448F"/>
    <w:rsid w:val="0014238E"/>
    <w:rsid w:val="0014329E"/>
    <w:rsid w:val="00143FE9"/>
    <w:rsid w:val="001472FD"/>
    <w:rsid w:val="0014799F"/>
    <w:rsid w:val="001510CE"/>
    <w:rsid w:val="001510E0"/>
    <w:rsid w:val="00152258"/>
    <w:rsid w:val="00153A5A"/>
    <w:rsid w:val="00154835"/>
    <w:rsid w:val="00154F4F"/>
    <w:rsid w:val="00155237"/>
    <w:rsid w:val="001606F2"/>
    <w:rsid w:val="00163137"/>
    <w:rsid w:val="001652E1"/>
    <w:rsid w:val="0017253A"/>
    <w:rsid w:val="00173F1C"/>
    <w:rsid w:val="001754A7"/>
    <w:rsid w:val="00183EE5"/>
    <w:rsid w:val="001878B7"/>
    <w:rsid w:val="00196BD2"/>
    <w:rsid w:val="001A6A49"/>
    <w:rsid w:val="001A7E7D"/>
    <w:rsid w:val="001B0D31"/>
    <w:rsid w:val="001B1AF1"/>
    <w:rsid w:val="001C23F9"/>
    <w:rsid w:val="001C409E"/>
    <w:rsid w:val="001C5264"/>
    <w:rsid w:val="001C5C95"/>
    <w:rsid w:val="001D061B"/>
    <w:rsid w:val="001D1D08"/>
    <w:rsid w:val="001D21B0"/>
    <w:rsid w:val="001D47E2"/>
    <w:rsid w:val="001D545B"/>
    <w:rsid w:val="001D7B0B"/>
    <w:rsid w:val="001E34A4"/>
    <w:rsid w:val="001E374F"/>
    <w:rsid w:val="001E4522"/>
    <w:rsid w:val="001E45F1"/>
    <w:rsid w:val="001E788C"/>
    <w:rsid w:val="001F003D"/>
    <w:rsid w:val="001F138E"/>
    <w:rsid w:val="001F4489"/>
    <w:rsid w:val="001F7849"/>
    <w:rsid w:val="002008F9"/>
    <w:rsid w:val="0020123A"/>
    <w:rsid w:val="00203CC6"/>
    <w:rsid w:val="00205F41"/>
    <w:rsid w:val="00211FBF"/>
    <w:rsid w:val="002120FB"/>
    <w:rsid w:val="002124C7"/>
    <w:rsid w:val="0021446F"/>
    <w:rsid w:val="00217A41"/>
    <w:rsid w:val="00217E0F"/>
    <w:rsid w:val="002224DB"/>
    <w:rsid w:val="00222E9E"/>
    <w:rsid w:val="00224350"/>
    <w:rsid w:val="0022545C"/>
    <w:rsid w:val="00225BDF"/>
    <w:rsid w:val="00231F1D"/>
    <w:rsid w:val="00233E02"/>
    <w:rsid w:val="00235281"/>
    <w:rsid w:val="00241FD0"/>
    <w:rsid w:val="00244692"/>
    <w:rsid w:val="00250172"/>
    <w:rsid w:val="0025261D"/>
    <w:rsid w:val="002563A6"/>
    <w:rsid w:val="002701E1"/>
    <w:rsid w:val="0027133C"/>
    <w:rsid w:val="002734CD"/>
    <w:rsid w:val="0027376E"/>
    <w:rsid w:val="00273BE8"/>
    <w:rsid w:val="00281ABC"/>
    <w:rsid w:val="00281D28"/>
    <w:rsid w:val="00283737"/>
    <w:rsid w:val="00286A6D"/>
    <w:rsid w:val="00291481"/>
    <w:rsid w:val="00294639"/>
    <w:rsid w:val="00294AF2"/>
    <w:rsid w:val="0029555C"/>
    <w:rsid w:val="00296077"/>
    <w:rsid w:val="00296668"/>
    <w:rsid w:val="00297C41"/>
    <w:rsid w:val="00297E01"/>
    <w:rsid w:val="002A0997"/>
    <w:rsid w:val="002A5CDB"/>
    <w:rsid w:val="002B1912"/>
    <w:rsid w:val="002B1D73"/>
    <w:rsid w:val="002B2527"/>
    <w:rsid w:val="002B2B59"/>
    <w:rsid w:val="002B2FD1"/>
    <w:rsid w:val="002B387A"/>
    <w:rsid w:val="002B48EE"/>
    <w:rsid w:val="002B59D6"/>
    <w:rsid w:val="002B5DEB"/>
    <w:rsid w:val="002B6944"/>
    <w:rsid w:val="002C0A1F"/>
    <w:rsid w:val="002C1308"/>
    <w:rsid w:val="002C6966"/>
    <w:rsid w:val="002D0287"/>
    <w:rsid w:val="002D02EF"/>
    <w:rsid w:val="002D0D8C"/>
    <w:rsid w:val="002D1CA0"/>
    <w:rsid w:val="002D2D83"/>
    <w:rsid w:val="002D4693"/>
    <w:rsid w:val="002D4BF0"/>
    <w:rsid w:val="002D551C"/>
    <w:rsid w:val="002D7781"/>
    <w:rsid w:val="002E0876"/>
    <w:rsid w:val="002E2257"/>
    <w:rsid w:val="002E2534"/>
    <w:rsid w:val="002E3C30"/>
    <w:rsid w:val="002E4790"/>
    <w:rsid w:val="002E54BA"/>
    <w:rsid w:val="002E7D2D"/>
    <w:rsid w:val="002F05E9"/>
    <w:rsid w:val="002F0C07"/>
    <w:rsid w:val="002F1A45"/>
    <w:rsid w:val="002F2205"/>
    <w:rsid w:val="002F2334"/>
    <w:rsid w:val="002F2CE8"/>
    <w:rsid w:val="003031D5"/>
    <w:rsid w:val="003041D7"/>
    <w:rsid w:val="00305E7B"/>
    <w:rsid w:val="00310E10"/>
    <w:rsid w:val="00311C1D"/>
    <w:rsid w:val="00314887"/>
    <w:rsid w:val="003167E0"/>
    <w:rsid w:val="003175D3"/>
    <w:rsid w:val="00317F78"/>
    <w:rsid w:val="00320CD0"/>
    <w:rsid w:val="00320F93"/>
    <w:rsid w:val="00321877"/>
    <w:rsid w:val="003225C8"/>
    <w:rsid w:val="00322B21"/>
    <w:rsid w:val="00324876"/>
    <w:rsid w:val="00324DD4"/>
    <w:rsid w:val="00327804"/>
    <w:rsid w:val="00334475"/>
    <w:rsid w:val="00335A7B"/>
    <w:rsid w:val="00337DF1"/>
    <w:rsid w:val="0034319D"/>
    <w:rsid w:val="003467F3"/>
    <w:rsid w:val="003506A8"/>
    <w:rsid w:val="00351F02"/>
    <w:rsid w:val="00353C90"/>
    <w:rsid w:val="003579D6"/>
    <w:rsid w:val="003706AE"/>
    <w:rsid w:val="00370D71"/>
    <w:rsid w:val="00370DB5"/>
    <w:rsid w:val="003716C8"/>
    <w:rsid w:val="00374509"/>
    <w:rsid w:val="00375AB3"/>
    <w:rsid w:val="00377C9F"/>
    <w:rsid w:val="003823CA"/>
    <w:rsid w:val="00386302"/>
    <w:rsid w:val="00386894"/>
    <w:rsid w:val="003916A5"/>
    <w:rsid w:val="00393C0B"/>
    <w:rsid w:val="00395535"/>
    <w:rsid w:val="00395CCF"/>
    <w:rsid w:val="0039698E"/>
    <w:rsid w:val="003A5F4D"/>
    <w:rsid w:val="003A69CF"/>
    <w:rsid w:val="003A6A37"/>
    <w:rsid w:val="003A6A53"/>
    <w:rsid w:val="003B2123"/>
    <w:rsid w:val="003B2500"/>
    <w:rsid w:val="003B72EF"/>
    <w:rsid w:val="003C0444"/>
    <w:rsid w:val="003C47E2"/>
    <w:rsid w:val="003C5504"/>
    <w:rsid w:val="003C57D5"/>
    <w:rsid w:val="003C6A9A"/>
    <w:rsid w:val="003C7DA8"/>
    <w:rsid w:val="003D5A49"/>
    <w:rsid w:val="003D5A64"/>
    <w:rsid w:val="003D5C5A"/>
    <w:rsid w:val="003D60F4"/>
    <w:rsid w:val="003D625A"/>
    <w:rsid w:val="003E018D"/>
    <w:rsid w:val="003E0730"/>
    <w:rsid w:val="003E095E"/>
    <w:rsid w:val="003E4555"/>
    <w:rsid w:val="003E6B11"/>
    <w:rsid w:val="003E7D91"/>
    <w:rsid w:val="003E7DFC"/>
    <w:rsid w:val="003F0BB2"/>
    <w:rsid w:val="003F3F98"/>
    <w:rsid w:val="003F63EA"/>
    <w:rsid w:val="00413457"/>
    <w:rsid w:val="00413F2B"/>
    <w:rsid w:val="004159EB"/>
    <w:rsid w:val="004175E1"/>
    <w:rsid w:val="00420BC6"/>
    <w:rsid w:val="00423608"/>
    <w:rsid w:val="00427861"/>
    <w:rsid w:val="0043067F"/>
    <w:rsid w:val="004332B0"/>
    <w:rsid w:val="004362D0"/>
    <w:rsid w:val="00443543"/>
    <w:rsid w:val="00445EFA"/>
    <w:rsid w:val="00450A8D"/>
    <w:rsid w:val="00452323"/>
    <w:rsid w:val="00460250"/>
    <w:rsid w:val="00462FDC"/>
    <w:rsid w:val="004638C5"/>
    <w:rsid w:val="00466FA7"/>
    <w:rsid w:val="004675F3"/>
    <w:rsid w:val="00467FB9"/>
    <w:rsid w:val="00473B06"/>
    <w:rsid w:val="00473EB2"/>
    <w:rsid w:val="004744A6"/>
    <w:rsid w:val="004753FD"/>
    <w:rsid w:val="00475F0A"/>
    <w:rsid w:val="004779DA"/>
    <w:rsid w:val="00482740"/>
    <w:rsid w:val="00484D12"/>
    <w:rsid w:val="004850DA"/>
    <w:rsid w:val="00485AAD"/>
    <w:rsid w:val="00486593"/>
    <w:rsid w:val="004872AB"/>
    <w:rsid w:val="00491109"/>
    <w:rsid w:val="00491466"/>
    <w:rsid w:val="004926F8"/>
    <w:rsid w:val="004940FA"/>
    <w:rsid w:val="00495AEA"/>
    <w:rsid w:val="00495C24"/>
    <w:rsid w:val="00496179"/>
    <w:rsid w:val="004A0299"/>
    <w:rsid w:val="004A0DB2"/>
    <w:rsid w:val="004A142D"/>
    <w:rsid w:val="004A2631"/>
    <w:rsid w:val="004A4534"/>
    <w:rsid w:val="004A5C20"/>
    <w:rsid w:val="004A6AD9"/>
    <w:rsid w:val="004A76B3"/>
    <w:rsid w:val="004B19D8"/>
    <w:rsid w:val="004C1AA2"/>
    <w:rsid w:val="004C24E1"/>
    <w:rsid w:val="004C2E3D"/>
    <w:rsid w:val="004C3B6B"/>
    <w:rsid w:val="004C4C63"/>
    <w:rsid w:val="004C4C8F"/>
    <w:rsid w:val="004C52FA"/>
    <w:rsid w:val="004C5370"/>
    <w:rsid w:val="004C7AEE"/>
    <w:rsid w:val="004C7B4B"/>
    <w:rsid w:val="004D075D"/>
    <w:rsid w:val="004E0DCD"/>
    <w:rsid w:val="004E3152"/>
    <w:rsid w:val="004E5C4E"/>
    <w:rsid w:val="004F0670"/>
    <w:rsid w:val="004F1042"/>
    <w:rsid w:val="004F3CDA"/>
    <w:rsid w:val="004F6078"/>
    <w:rsid w:val="0050073E"/>
    <w:rsid w:val="00503A81"/>
    <w:rsid w:val="005040AB"/>
    <w:rsid w:val="00504AED"/>
    <w:rsid w:val="005055AC"/>
    <w:rsid w:val="005067B1"/>
    <w:rsid w:val="005069BE"/>
    <w:rsid w:val="00506BCD"/>
    <w:rsid w:val="00510A49"/>
    <w:rsid w:val="0051189E"/>
    <w:rsid w:val="00515259"/>
    <w:rsid w:val="005165F5"/>
    <w:rsid w:val="00520733"/>
    <w:rsid w:val="00521768"/>
    <w:rsid w:val="00521A06"/>
    <w:rsid w:val="00521B76"/>
    <w:rsid w:val="005228DB"/>
    <w:rsid w:val="0052577A"/>
    <w:rsid w:val="0053034C"/>
    <w:rsid w:val="005323E5"/>
    <w:rsid w:val="005330CB"/>
    <w:rsid w:val="00533BC8"/>
    <w:rsid w:val="0053462F"/>
    <w:rsid w:val="00535ACE"/>
    <w:rsid w:val="00535B28"/>
    <w:rsid w:val="00537C0C"/>
    <w:rsid w:val="00540142"/>
    <w:rsid w:val="00544901"/>
    <w:rsid w:val="00547EB5"/>
    <w:rsid w:val="0055284E"/>
    <w:rsid w:val="00555BAA"/>
    <w:rsid w:val="00555DFE"/>
    <w:rsid w:val="0056045B"/>
    <w:rsid w:val="00567F87"/>
    <w:rsid w:val="00575626"/>
    <w:rsid w:val="0057563B"/>
    <w:rsid w:val="00576D4B"/>
    <w:rsid w:val="00580A1F"/>
    <w:rsid w:val="00585770"/>
    <w:rsid w:val="005924FA"/>
    <w:rsid w:val="00593C58"/>
    <w:rsid w:val="00594445"/>
    <w:rsid w:val="005A08BB"/>
    <w:rsid w:val="005A1B47"/>
    <w:rsid w:val="005A1F08"/>
    <w:rsid w:val="005A4EEF"/>
    <w:rsid w:val="005A7388"/>
    <w:rsid w:val="005B4DB9"/>
    <w:rsid w:val="005C54D3"/>
    <w:rsid w:val="005D1689"/>
    <w:rsid w:val="005E02B7"/>
    <w:rsid w:val="005E544F"/>
    <w:rsid w:val="005E5E9A"/>
    <w:rsid w:val="005E6534"/>
    <w:rsid w:val="005F07A2"/>
    <w:rsid w:val="005F283B"/>
    <w:rsid w:val="005F2EB0"/>
    <w:rsid w:val="005F30C8"/>
    <w:rsid w:val="005F4782"/>
    <w:rsid w:val="005F5B0B"/>
    <w:rsid w:val="005F7FB0"/>
    <w:rsid w:val="00601ECF"/>
    <w:rsid w:val="0060556A"/>
    <w:rsid w:val="00605B47"/>
    <w:rsid w:val="00605DD9"/>
    <w:rsid w:val="00611AB9"/>
    <w:rsid w:val="00612210"/>
    <w:rsid w:val="006135C3"/>
    <w:rsid w:val="00613661"/>
    <w:rsid w:val="00615B8D"/>
    <w:rsid w:val="00616B7A"/>
    <w:rsid w:val="00623874"/>
    <w:rsid w:val="0062620D"/>
    <w:rsid w:val="00626B3F"/>
    <w:rsid w:val="00626C33"/>
    <w:rsid w:val="00627A54"/>
    <w:rsid w:val="00632ACA"/>
    <w:rsid w:val="0063500F"/>
    <w:rsid w:val="006464D7"/>
    <w:rsid w:val="006466C3"/>
    <w:rsid w:val="006501E0"/>
    <w:rsid w:val="0065063A"/>
    <w:rsid w:val="00651BC4"/>
    <w:rsid w:val="00653B52"/>
    <w:rsid w:val="00654163"/>
    <w:rsid w:val="00655511"/>
    <w:rsid w:val="00656D85"/>
    <w:rsid w:val="00662388"/>
    <w:rsid w:val="00667B59"/>
    <w:rsid w:val="006700D4"/>
    <w:rsid w:val="00670CAC"/>
    <w:rsid w:val="0067316E"/>
    <w:rsid w:val="00674199"/>
    <w:rsid w:val="00676ABD"/>
    <w:rsid w:val="006779BE"/>
    <w:rsid w:val="006806EB"/>
    <w:rsid w:val="00681520"/>
    <w:rsid w:val="006826ED"/>
    <w:rsid w:val="00683140"/>
    <w:rsid w:val="0068460B"/>
    <w:rsid w:val="006849A1"/>
    <w:rsid w:val="00685011"/>
    <w:rsid w:val="00685026"/>
    <w:rsid w:val="006857F7"/>
    <w:rsid w:val="00686223"/>
    <w:rsid w:val="00690DDC"/>
    <w:rsid w:val="00695BBF"/>
    <w:rsid w:val="00695D42"/>
    <w:rsid w:val="006A04C8"/>
    <w:rsid w:val="006A0743"/>
    <w:rsid w:val="006A0889"/>
    <w:rsid w:val="006A0C0E"/>
    <w:rsid w:val="006A489C"/>
    <w:rsid w:val="006A646E"/>
    <w:rsid w:val="006A6BAE"/>
    <w:rsid w:val="006B14E9"/>
    <w:rsid w:val="006B35CB"/>
    <w:rsid w:val="006B3C71"/>
    <w:rsid w:val="006B5E12"/>
    <w:rsid w:val="006B6A04"/>
    <w:rsid w:val="006B6FF2"/>
    <w:rsid w:val="006C1D02"/>
    <w:rsid w:val="006C2BAB"/>
    <w:rsid w:val="006C44FC"/>
    <w:rsid w:val="006C7339"/>
    <w:rsid w:val="006C778F"/>
    <w:rsid w:val="006D05FB"/>
    <w:rsid w:val="006D2E4F"/>
    <w:rsid w:val="006D4343"/>
    <w:rsid w:val="006D4934"/>
    <w:rsid w:val="006D64AB"/>
    <w:rsid w:val="006E0051"/>
    <w:rsid w:val="006E3E9D"/>
    <w:rsid w:val="006E3FF3"/>
    <w:rsid w:val="006E5DA8"/>
    <w:rsid w:val="006E75B0"/>
    <w:rsid w:val="006E7B9D"/>
    <w:rsid w:val="006F06EE"/>
    <w:rsid w:val="006F0E8E"/>
    <w:rsid w:val="006F3EB0"/>
    <w:rsid w:val="006F592E"/>
    <w:rsid w:val="006F5C2C"/>
    <w:rsid w:val="006F7C0B"/>
    <w:rsid w:val="00701B8C"/>
    <w:rsid w:val="00705094"/>
    <w:rsid w:val="00705239"/>
    <w:rsid w:val="00722A65"/>
    <w:rsid w:val="00722DD5"/>
    <w:rsid w:val="00723326"/>
    <w:rsid w:val="00723A12"/>
    <w:rsid w:val="007251E7"/>
    <w:rsid w:val="00732F83"/>
    <w:rsid w:val="0073447B"/>
    <w:rsid w:val="00734831"/>
    <w:rsid w:val="007429FD"/>
    <w:rsid w:val="00743C25"/>
    <w:rsid w:val="00745C9A"/>
    <w:rsid w:val="00746311"/>
    <w:rsid w:val="0074765F"/>
    <w:rsid w:val="00747698"/>
    <w:rsid w:val="00747950"/>
    <w:rsid w:val="0075164E"/>
    <w:rsid w:val="007520CB"/>
    <w:rsid w:val="00753535"/>
    <w:rsid w:val="007539F2"/>
    <w:rsid w:val="0075482F"/>
    <w:rsid w:val="00764C20"/>
    <w:rsid w:val="0076770B"/>
    <w:rsid w:val="007756F2"/>
    <w:rsid w:val="0078007B"/>
    <w:rsid w:val="007800C8"/>
    <w:rsid w:val="0078026B"/>
    <w:rsid w:val="00781558"/>
    <w:rsid w:val="00782B13"/>
    <w:rsid w:val="00784625"/>
    <w:rsid w:val="00784B0A"/>
    <w:rsid w:val="007854F1"/>
    <w:rsid w:val="00785B33"/>
    <w:rsid w:val="00786148"/>
    <w:rsid w:val="00786AC8"/>
    <w:rsid w:val="007945B6"/>
    <w:rsid w:val="007A04D9"/>
    <w:rsid w:val="007A5741"/>
    <w:rsid w:val="007B039D"/>
    <w:rsid w:val="007B0E23"/>
    <w:rsid w:val="007B13CB"/>
    <w:rsid w:val="007B1844"/>
    <w:rsid w:val="007B43FD"/>
    <w:rsid w:val="007B4B24"/>
    <w:rsid w:val="007B539F"/>
    <w:rsid w:val="007B5E0E"/>
    <w:rsid w:val="007C3E5B"/>
    <w:rsid w:val="007C6A01"/>
    <w:rsid w:val="007C7CDA"/>
    <w:rsid w:val="007D008D"/>
    <w:rsid w:val="007D137E"/>
    <w:rsid w:val="007D4853"/>
    <w:rsid w:val="007D6A03"/>
    <w:rsid w:val="007D7948"/>
    <w:rsid w:val="007E0B40"/>
    <w:rsid w:val="007E7602"/>
    <w:rsid w:val="007F10F1"/>
    <w:rsid w:val="007F201D"/>
    <w:rsid w:val="007F2869"/>
    <w:rsid w:val="007F35BB"/>
    <w:rsid w:val="007F5F2A"/>
    <w:rsid w:val="008021BB"/>
    <w:rsid w:val="00802278"/>
    <w:rsid w:val="00802D92"/>
    <w:rsid w:val="00803798"/>
    <w:rsid w:val="00803B4D"/>
    <w:rsid w:val="00805CC8"/>
    <w:rsid w:val="00806B3B"/>
    <w:rsid w:val="00807B3B"/>
    <w:rsid w:val="00811DD2"/>
    <w:rsid w:val="00813E29"/>
    <w:rsid w:val="00815FC7"/>
    <w:rsid w:val="008163C4"/>
    <w:rsid w:val="00817521"/>
    <w:rsid w:val="00817680"/>
    <w:rsid w:val="00820EE2"/>
    <w:rsid w:val="008224D3"/>
    <w:rsid w:val="0082269F"/>
    <w:rsid w:val="00824CD7"/>
    <w:rsid w:val="00825A5B"/>
    <w:rsid w:val="0082725A"/>
    <w:rsid w:val="00833900"/>
    <w:rsid w:val="0083593A"/>
    <w:rsid w:val="00837565"/>
    <w:rsid w:val="008447D2"/>
    <w:rsid w:val="00846F58"/>
    <w:rsid w:val="00850B62"/>
    <w:rsid w:val="008517D7"/>
    <w:rsid w:val="0085297A"/>
    <w:rsid w:val="0085471A"/>
    <w:rsid w:val="0086258E"/>
    <w:rsid w:val="00864585"/>
    <w:rsid w:val="00866F04"/>
    <w:rsid w:val="008705CA"/>
    <w:rsid w:val="00871EA9"/>
    <w:rsid w:val="008743B6"/>
    <w:rsid w:val="00874FA2"/>
    <w:rsid w:val="00875CC0"/>
    <w:rsid w:val="00876EBA"/>
    <w:rsid w:val="0087764E"/>
    <w:rsid w:val="00881B0F"/>
    <w:rsid w:val="00881ECB"/>
    <w:rsid w:val="00882508"/>
    <w:rsid w:val="00884833"/>
    <w:rsid w:val="008860F6"/>
    <w:rsid w:val="00886F5D"/>
    <w:rsid w:val="008904B9"/>
    <w:rsid w:val="0089123A"/>
    <w:rsid w:val="00891343"/>
    <w:rsid w:val="00891558"/>
    <w:rsid w:val="008937CA"/>
    <w:rsid w:val="008941C1"/>
    <w:rsid w:val="008965E4"/>
    <w:rsid w:val="0089690F"/>
    <w:rsid w:val="008975D2"/>
    <w:rsid w:val="008A0AE1"/>
    <w:rsid w:val="008A3702"/>
    <w:rsid w:val="008A4198"/>
    <w:rsid w:val="008A5DA7"/>
    <w:rsid w:val="008A5DFD"/>
    <w:rsid w:val="008B0F42"/>
    <w:rsid w:val="008B5490"/>
    <w:rsid w:val="008C2E6B"/>
    <w:rsid w:val="008C3974"/>
    <w:rsid w:val="008C3BC8"/>
    <w:rsid w:val="008C4E8A"/>
    <w:rsid w:val="008C774E"/>
    <w:rsid w:val="008D1697"/>
    <w:rsid w:val="008D19BE"/>
    <w:rsid w:val="008D2025"/>
    <w:rsid w:val="008D2792"/>
    <w:rsid w:val="008D3815"/>
    <w:rsid w:val="008D51CD"/>
    <w:rsid w:val="008E306E"/>
    <w:rsid w:val="008E4DA3"/>
    <w:rsid w:val="008F05DA"/>
    <w:rsid w:val="008F0F5B"/>
    <w:rsid w:val="008F1153"/>
    <w:rsid w:val="008F16D0"/>
    <w:rsid w:val="008F17E5"/>
    <w:rsid w:val="008F188F"/>
    <w:rsid w:val="008F59D2"/>
    <w:rsid w:val="008F6525"/>
    <w:rsid w:val="008F6B49"/>
    <w:rsid w:val="008F75F2"/>
    <w:rsid w:val="009029E5"/>
    <w:rsid w:val="00907305"/>
    <w:rsid w:val="009104BE"/>
    <w:rsid w:val="009113D3"/>
    <w:rsid w:val="00915A31"/>
    <w:rsid w:val="00917F37"/>
    <w:rsid w:val="00923541"/>
    <w:rsid w:val="00923609"/>
    <w:rsid w:val="00924B97"/>
    <w:rsid w:val="00925E78"/>
    <w:rsid w:val="00925EA2"/>
    <w:rsid w:val="00927CD9"/>
    <w:rsid w:val="0093084A"/>
    <w:rsid w:val="00932560"/>
    <w:rsid w:val="00932E67"/>
    <w:rsid w:val="00933A5D"/>
    <w:rsid w:val="00934634"/>
    <w:rsid w:val="00935255"/>
    <w:rsid w:val="00943036"/>
    <w:rsid w:val="0094361E"/>
    <w:rsid w:val="009457FC"/>
    <w:rsid w:val="00946926"/>
    <w:rsid w:val="00950287"/>
    <w:rsid w:val="00953DE2"/>
    <w:rsid w:val="00954B5E"/>
    <w:rsid w:val="00963FF4"/>
    <w:rsid w:val="00964B6E"/>
    <w:rsid w:val="009669F6"/>
    <w:rsid w:val="00967598"/>
    <w:rsid w:val="00967E83"/>
    <w:rsid w:val="009740CE"/>
    <w:rsid w:val="00976EC8"/>
    <w:rsid w:val="0097716B"/>
    <w:rsid w:val="00977CFA"/>
    <w:rsid w:val="009817B2"/>
    <w:rsid w:val="00982858"/>
    <w:rsid w:val="00982E60"/>
    <w:rsid w:val="00984DD3"/>
    <w:rsid w:val="0098680A"/>
    <w:rsid w:val="00992EA7"/>
    <w:rsid w:val="00997263"/>
    <w:rsid w:val="009973F5"/>
    <w:rsid w:val="009A0020"/>
    <w:rsid w:val="009A2AE8"/>
    <w:rsid w:val="009A77E6"/>
    <w:rsid w:val="009B435F"/>
    <w:rsid w:val="009B6979"/>
    <w:rsid w:val="009B7AA0"/>
    <w:rsid w:val="009C654B"/>
    <w:rsid w:val="009C6FF4"/>
    <w:rsid w:val="009C7DDF"/>
    <w:rsid w:val="009D052F"/>
    <w:rsid w:val="009D41E4"/>
    <w:rsid w:val="009D6EBE"/>
    <w:rsid w:val="009D743F"/>
    <w:rsid w:val="009E0339"/>
    <w:rsid w:val="009E200B"/>
    <w:rsid w:val="009E49F0"/>
    <w:rsid w:val="009E4AAF"/>
    <w:rsid w:val="009E4DB7"/>
    <w:rsid w:val="009E5151"/>
    <w:rsid w:val="009E626E"/>
    <w:rsid w:val="009E641D"/>
    <w:rsid w:val="009E7B58"/>
    <w:rsid w:val="009F283A"/>
    <w:rsid w:val="009F2C84"/>
    <w:rsid w:val="00A00391"/>
    <w:rsid w:val="00A01A08"/>
    <w:rsid w:val="00A01BBD"/>
    <w:rsid w:val="00A03A7F"/>
    <w:rsid w:val="00A0439A"/>
    <w:rsid w:val="00A067A9"/>
    <w:rsid w:val="00A06896"/>
    <w:rsid w:val="00A10C04"/>
    <w:rsid w:val="00A13C57"/>
    <w:rsid w:val="00A1682D"/>
    <w:rsid w:val="00A1695C"/>
    <w:rsid w:val="00A16B43"/>
    <w:rsid w:val="00A16BBE"/>
    <w:rsid w:val="00A2129A"/>
    <w:rsid w:val="00A21E1D"/>
    <w:rsid w:val="00A266C0"/>
    <w:rsid w:val="00A31C06"/>
    <w:rsid w:val="00A35364"/>
    <w:rsid w:val="00A35513"/>
    <w:rsid w:val="00A357F0"/>
    <w:rsid w:val="00A36299"/>
    <w:rsid w:val="00A40A76"/>
    <w:rsid w:val="00A43DB1"/>
    <w:rsid w:val="00A46E15"/>
    <w:rsid w:val="00A51875"/>
    <w:rsid w:val="00A54A0A"/>
    <w:rsid w:val="00A55DF3"/>
    <w:rsid w:val="00A565CC"/>
    <w:rsid w:val="00A57546"/>
    <w:rsid w:val="00A57928"/>
    <w:rsid w:val="00A66A38"/>
    <w:rsid w:val="00A66C69"/>
    <w:rsid w:val="00A674FA"/>
    <w:rsid w:val="00A70C41"/>
    <w:rsid w:val="00A72FED"/>
    <w:rsid w:val="00A7595F"/>
    <w:rsid w:val="00A80EF3"/>
    <w:rsid w:val="00A81267"/>
    <w:rsid w:val="00A81EF2"/>
    <w:rsid w:val="00A85916"/>
    <w:rsid w:val="00A85B4E"/>
    <w:rsid w:val="00A86634"/>
    <w:rsid w:val="00A8693F"/>
    <w:rsid w:val="00A9223C"/>
    <w:rsid w:val="00A929EF"/>
    <w:rsid w:val="00A94594"/>
    <w:rsid w:val="00AA1B9D"/>
    <w:rsid w:val="00AA32A4"/>
    <w:rsid w:val="00AA364B"/>
    <w:rsid w:val="00AB3C11"/>
    <w:rsid w:val="00AC3285"/>
    <w:rsid w:val="00AC62E0"/>
    <w:rsid w:val="00AD1338"/>
    <w:rsid w:val="00AD347B"/>
    <w:rsid w:val="00AD4124"/>
    <w:rsid w:val="00AD50B7"/>
    <w:rsid w:val="00AD60B8"/>
    <w:rsid w:val="00AD72CE"/>
    <w:rsid w:val="00AE3BD6"/>
    <w:rsid w:val="00AE469C"/>
    <w:rsid w:val="00AE7E3A"/>
    <w:rsid w:val="00AF07DE"/>
    <w:rsid w:val="00AF32D4"/>
    <w:rsid w:val="00AF3C6D"/>
    <w:rsid w:val="00AF3F51"/>
    <w:rsid w:val="00AF4A1D"/>
    <w:rsid w:val="00AF4A4A"/>
    <w:rsid w:val="00AF66F9"/>
    <w:rsid w:val="00AF7046"/>
    <w:rsid w:val="00B028E8"/>
    <w:rsid w:val="00B04829"/>
    <w:rsid w:val="00B0579F"/>
    <w:rsid w:val="00B0710B"/>
    <w:rsid w:val="00B1239F"/>
    <w:rsid w:val="00B137A8"/>
    <w:rsid w:val="00B161FC"/>
    <w:rsid w:val="00B175F5"/>
    <w:rsid w:val="00B207B0"/>
    <w:rsid w:val="00B246A8"/>
    <w:rsid w:val="00B26EED"/>
    <w:rsid w:val="00B30A97"/>
    <w:rsid w:val="00B3353B"/>
    <w:rsid w:val="00B401C8"/>
    <w:rsid w:val="00B41F2A"/>
    <w:rsid w:val="00B424E0"/>
    <w:rsid w:val="00B46E2E"/>
    <w:rsid w:val="00B47516"/>
    <w:rsid w:val="00B5006E"/>
    <w:rsid w:val="00B50C3F"/>
    <w:rsid w:val="00B529AA"/>
    <w:rsid w:val="00B54D6B"/>
    <w:rsid w:val="00B55FE6"/>
    <w:rsid w:val="00B56CB4"/>
    <w:rsid w:val="00B646BC"/>
    <w:rsid w:val="00B64AD7"/>
    <w:rsid w:val="00B6637D"/>
    <w:rsid w:val="00B711C8"/>
    <w:rsid w:val="00B71A4D"/>
    <w:rsid w:val="00B71FBF"/>
    <w:rsid w:val="00B816D1"/>
    <w:rsid w:val="00B82569"/>
    <w:rsid w:val="00B831B9"/>
    <w:rsid w:val="00B844D4"/>
    <w:rsid w:val="00B84CFA"/>
    <w:rsid w:val="00B87A7D"/>
    <w:rsid w:val="00B907DD"/>
    <w:rsid w:val="00B94864"/>
    <w:rsid w:val="00B967C4"/>
    <w:rsid w:val="00B971CD"/>
    <w:rsid w:val="00B9767B"/>
    <w:rsid w:val="00B97E46"/>
    <w:rsid w:val="00B97FB3"/>
    <w:rsid w:val="00BA0BF6"/>
    <w:rsid w:val="00BA5827"/>
    <w:rsid w:val="00BA6750"/>
    <w:rsid w:val="00BA7296"/>
    <w:rsid w:val="00BB13C5"/>
    <w:rsid w:val="00BB59BB"/>
    <w:rsid w:val="00BB5DD5"/>
    <w:rsid w:val="00BC0967"/>
    <w:rsid w:val="00BC29C0"/>
    <w:rsid w:val="00BC32E1"/>
    <w:rsid w:val="00BC7C0F"/>
    <w:rsid w:val="00BD0D86"/>
    <w:rsid w:val="00BD2538"/>
    <w:rsid w:val="00BD4C24"/>
    <w:rsid w:val="00BD51E5"/>
    <w:rsid w:val="00BD5D77"/>
    <w:rsid w:val="00BD73A5"/>
    <w:rsid w:val="00BE0509"/>
    <w:rsid w:val="00BE17DB"/>
    <w:rsid w:val="00BE1B19"/>
    <w:rsid w:val="00BE2DC3"/>
    <w:rsid w:val="00BF1A23"/>
    <w:rsid w:val="00BF3969"/>
    <w:rsid w:val="00BF5EE0"/>
    <w:rsid w:val="00C01C29"/>
    <w:rsid w:val="00C04976"/>
    <w:rsid w:val="00C050D3"/>
    <w:rsid w:val="00C0602B"/>
    <w:rsid w:val="00C111A5"/>
    <w:rsid w:val="00C122C2"/>
    <w:rsid w:val="00C12325"/>
    <w:rsid w:val="00C1289B"/>
    <w:rsid w:val="00C1595A"/>
    <w:rsid w:val="00C160EC"/>
    <w:rsid w:val="00C204C6"/>
    <w:rsid w:val="00C2195A"/>
    <w:rsid w:val="00C21D29"/>
    <w:rsid w:val="00C2622A"/>
    <w:rsid w:val="00C26B72"/>
    <w:rsid w:val="00C2789E"/>
    <w:rsid w:val="00C33366"/>
    <w:rsid w:val="00C33B22"/>
    <w:rsid w:val="00C33D17"/>
    <w:rsid w:val="00C36D34"/>
    <w:rsid w:val="00C374CA"/>
    <w:rsid w:val="00C400FC"/>
    <w:rsid w:val="00C40F3E"/>
    <w:rsid w:val="00C428FA"/>
    <w:rsid w:val="00C42BCD"/>
    <w:rsid w:val="00C60591"/>
    <w:rsid w:val="00C670A1"/>
    <w:rsid w:val="00C670CF"/>
    <w:rsid w:val="00C70F8D"/>
    <w:rsid w:val="00C71D78"/>
    <w:rsid w:val="00C71EB7"/>
    <w:rsid w:val="00C73FC2"/>
    <w:rsid w:val="00C7593A"/>
    <w:rsid w:val="00C75F1A"/>
    <w:rsid w:val="00C77125"/>
    <w:rsid w:val="00C81121"/>
    <w:rsid w:val="00C81A8C"/>
    <w:rsid w:val="00C83311"/>
    <w:rsid w:val="00C84A4D"/>
    <w:rsid w:val="00C86488"/>
    <w:rsid w:val="00C86738"/>
    <w:rsid w:val="00C87557"/>
    <w:rsid w:val="00C944EB"/>
    <w:rsid w:val="00C961F3"/>
    <w:rsid w:val="00C9763C"/>
    <w:rsid w:val="00C97EA7"/>
    <w:rsid w:val="00CA04BF"/>
    <w:rsid w:val="00CA0D11"/>
    <w:rsid w:val="00CA1435"/>
    <w:rsid w:val="00CA347E"/>
    <w:rsid w:val="00CA65DE"/>
    <w:rsid w:val="00CA6962"/>
    <w:rsid w:val="00CA7882"/>
    <w:rsid w:val="00CA7EE9"/>
    <w:rsid w:val="00CB1550"/>
    <w:rsid w:val="00CB245D"/>
    <w:rsid w:val="00CB3539"/>
    <w:rsid w:val="00CB76D4"/>
    <w:rsid w:val="00CC0DFB"/>
    <w:rsid w:val="00CC2E02"/>
    <w:rsid w:val="00CC371D"/>
    <w:rsid w:val="00CC3A12"/>
    <w:rsid w:val="00CC61CD"/>
    <w:rsid w:val="00CC6FD4"/>
    <w:rsid w:val="00CC7EAE"/>
    <w:rsid w:val="00CD14ED"/>
    <w:rsid w:val="00CD28F2"/>
    <w:rsid w:val="00CD3ECC"/>
    <w:rsid w:val="00CD5445"/>
    <w:rsid w:val="00CD5630"/>
    <w:rsid w:val="00CE25D9"/>
    <w:rsid w:val="00CE2755"/>
    <w:rsid w:val="00CE2AB7"/>
    <w:rsid w:val="00CE34E4"/>
    <w:rsid w:val="00CE359E"/>
    <w:rsid w:val="00CE6288"/>
    <w:rsid w:val="00CE6E01"/>
    <w:rsid w:val="00CE6F57"/>
    <w:rsid w:val="00CF103F"/>
    <w:rsid w:val="00CF4431"/>
    <w:rsid w:val="00CF710D"/>
    <w:rsid w:val="00D0033C"/>
    <w:rsid w:val="00D02CFB"/>
    <w:rsid w:val="00D039C2"/>
    <w:rsid w:val="00D03FA7"/>
    <w:rsid w:val="00D0515B"/>
    <w:rsid w:val="00D0544B"/>
    <w:rsid w:val="00D067A0"/>
    <w:rsid w:val="00D116AD"/>
    <w:rsid w:val="00D1192A"/>
    <w:rsid w:val="00D11C5D"/>
    <w:rsid w:val="00D15015"/>
    <w:rsid w:val="00D16008"/>
    <w:rsid w:val="00D16326"/>
    <w:rsid w:val="00D2237D"/>
    <w:rsid w:val="00D22826"/>
    <w:rsid w:val="00D228F5"/>
    <w:rsid w:val="00D2487D"/>
    <w:rsid w:val="00D25427"/>
    <w:rsid w:val="00D26A22"/>
    <w:rsid w:val="00D27BF9"/>
    <w:rsid w:val="00D3050C"/>
    <w:rsid w:val="00D30DA1"/>
    <w:rsid w:val="00D31DF0"/>
    <w:rsid w:val="00D35AB2"/>
    <w:rsid w:val="00D35BF8"/>
    <w:rsid w:val="00D36DAA"/>
    <w:rsid w:val="00D4085E"/>
    <w:rsid w:val="00D41AC5"/>
    <w:rsid w:val="00D420B8"/>
    <w:rsid w:val="00D4349D"/>
    <w:rsid w:val="00D44AF2"/>
    <w:rsid w:val="00D46599"/>
    <w:rsid w:val="00D465C5"/>
    <w:rsid w:val="00D500EB"/>
    <w:rsid w:val="00D558C9"/>
    <w:rsid w:val="00D61C47"/>
    <w:rsid w:val="00D62F91"/>
    <w:rsid w:val="00D7198A"/>
    <w:rsid w:val="00D73822"/>
    <w:rsid w:val="00D816FF"/>
    <w:rsid w:val="00D83313"/>
    <w:rsid w:val="00D86EED"/>
    <w:rsid w:val="00D87C99"/>
    <w:rsid w:val="00D9138A"/>
    <w:rsid w:val="00D92077"/>
    <w:rsid w:val="00D925F0"/>
    <w:rsid w:val="00D92995"/>
    <w:rsid w:val="00D92B91"/>
    <w:rsid w:val="00D9483A"/>
    <w:rsid w:val="00D954A3"/>
    <w:rsid w:val="00DA0665"/>
    <w:rsid w:val="00DA2131"/>
    <w:rsid w:val="00DA28B9"/>
    <w:rsid w:val="00DB0227"/>
    <w:rsid w:val="00DB2D03"/>
    <w:rsid w:val="00DB43FC"/>
    <w:rsid w:val="00DB63E5"/>
    <w:rsid w:val="00DB65E3"/>
    <w:rsid w:val="00DB72E7"/>
    <w:rsid w:val="00DC66EA"/>
    <w:rsid w:val="00DD052F"/>
    <w:rsid w:val="00DD078D"/>
    <w:rsid w:val="00DD5216"/>
    <w:rsid w:val="00DD5980"/>
    <w:rsid w:val="00DD685D"/>
    <w:rsid w:val="00DD76A4"/>
    <w:rsid w:val="00DE18DA"/>
    <w:rsid w:val="00DE2970"/>
    <w:rsid w:val="00DE472A"/>
    <w:rsid w:val="00DE5745"/>
    <w:rsid w:val="00DF505E"/>
    <w:rsid w:val="00DF76E1"/>
    <w:rsid w:val="00E003CF"/>
    <w:rsid w:val="00E04712"/>
    <w:rsid w:val="00E06509"/>
    <w:rsid w:val="00E06DC3"/>
    <w:rsid w:val="00E1278D"/>
    <w:rsid w:val="00E13A79"/>
    <w:rsid w:val="00E151A0"/>
    <w:rsid w:val="00E16D4C"/>
    <w:rsid w:val="00E20184"/>
    <w:rsid w:val="00E23A9F"/>
    <w:rsid w:val="00E247F1"/>
    <w:rsid w:val="00E27579"/>
    <w:rsid w:val="00E3015A"/>
    <w:rsid w:val="00E30E10"/>
    <w:rsid w:val="00E33B91"/>
    <w:rsid w:val="00E3644B"/>
    <w:rsid w:val="00E41FB4"/>
    <w:rsid w:val="00E422EA"/>
    <w:rsid w:val="00E521CE"/>
    <w:rsid w:val="00E52357"/>
    <w:rsid w:val="00E533D6"/>
    <w:rsid w:val="00E57833"/>
    <w:rsid w:val="00E71D24"/>
    <w:rsid w:val="00E743D3"/>
    <w:rsid w:val="00E7445F"/>
    <w:rsid w:val="00E7493B"/>
    <w:rsid w:val="00E75221"/>
    <w:rsid w:val="00E75227"/>
    <w:rsid w:val="00E75BEB"/>
    <w:rsid w:val="00E76828"/>
    <w:rsid w:val="00E76AA4"/>
    <w:rsid w:val="00E83F31"/>
    <w:rsid w:val="00E91EAB"/>
    <w:rsid w:val="00EA07E0"/>
    <w:rsid w:val="00EA483E"/>
    <w:rsid w:val="00EA50C7"/>
    <w:rsid w:val="00EA755A"/>
    <w:rsid w:val="00EB353A"/>
    <w:rsid w:val="00EB6518"/>
    <w:rsid w:val="00EB732C"/>
    <w:rsid w:val="00EB7858"/>
    <w:rsid w:val="00EC01ED"/>
    <w:rsid w:val="00EC3B18"/>
    <w:rsid w:val="00EC4008"/>
    <w:rsid w:val="00EC5007"/>
    <w:rsid w:val="00EC6B97"/>
    <w:rsid w:val="00ED27C6"/>
    <w:rsid w:val="00ED2D47"/>
    <w:rsid w:val="00EE00DB"/>
    <w:rsid w:val="00EE20B2"/>
    <w:rsid w:val="00EE4A8B"/>
    <w:rsid w:val="00EF5A5D"/>
    <w:rsid w:val="00F0101D"/>
    <w:rsid w:val="00F0198F"/>
    <w:rsid w:val="00F02070"/>
    <w:rsid w:val="00F0726D"/>
    <w:rsid w:val="00F10D8E"/>
    <w:rsid w:val="00F17257"/>
    <w:rsid w:val="00F25D66"/>
    <w:rsid w:val="00F260DE"/>
    <w:rsid w:val="00F26DD0"/>
    <w:rsid w:val="00F27D54"/>
    <w:rsid w:val="00F304EE"/>
    <w:rsid w:val="00F31302"/>
    <w:rsid w:val="00F33F1D"/>
    <w:rsid w:val="00F355BF"/>
    <w:rsid w:val="00F3633A"/>
    <w:rsid w:val="00F405B2"/>
    <w:rsid w:val="00F40BA7"/>
    <w:rsid w:val="00F41057"/>
    <w:rsid w:val="00F42535"/>
    <w:rsid w:val="00F4349B"/>
    <w:rsid w:val="00F4579C"/>
    <w:rsid w:val="00F47647"/>
    <w:rsid w:val="00F47915"/>
    <w:rsid w:val="00F5130A"/>
    <w:rsid w:val="00F54617"/>
    <w:rsid w:val="00F55F3E"/>
    <w:rsid w:val="00F57A12"/>
    <w:rsid w:val="00F60DD5"/>
    <w:rsid w:val="00F61AD5"/>
    <w:rsid w:val="00F61CF3"/>
    <w:rsid w:val="00F64633"/>
    <w:rsid w:val="00F653C7"/>
    <w:rsid w:val="00F655D9"/>
    <w:rsid w:val="00F65836"/>
    <w:rsid w:val="00F65846"/>
    <w:rsid w:val="00F72617"/>
    <w:rsid w:val="00F72B75"/>
    <w:rsid w:val="00F731D6"/>
    <w:rsid w:val="00F77ED6"/>
    <w:rsid w:val="00F813A0"/>
    <w:rsid w:val="00F82599"/>
    <w:rsid w:val="00F83D4D"/>
    <w:rsid w:val="00F85CEB"/>
    <w:rsid w:val="00F85E91"/>
    <w:rsid w:val="00F86933"/>
    <w:rsid w:val="00F87F57"/>
    <w:rsid w:val="00F904EE"/>
    <w:rsid w:val="00F91FE5"/>
    <w:rsid w:val="00F94027"/>
    <w:rsid w:val="00F95D45"/>
    <w:rsid w:val="00FA0A1F"/>
    <w:rsid w:val="00FA1512"/>
    <w:rsid w:val="00FA2F30"/>
    <w:rsid w:val="00FB091A"/>
    <w:rsid w:val="00FB0DFE"/>
    <w:rsid w:val="00FB1A5D"/>
    <w:rsid w:val="00FC2313"/>
    <w:rsid w:val="00FC53F9"/>
    <w:rsid w:val="00FC62DB"/>
    <w:rsid w:val="00FD152F"/>
    <w:rsid w:val="00FD2877"/>
    <w:rsid w:val="00FE0E21"/>
    <w:rsid w:val="00FE19A5"/>
    <w:rsid w:val="00FE2024"/>
    <w:rsid w:val="00FE23D1"/>
    <w:rsid w:val="00FE2F40"/>
    <w:rsid w:val="00FE4CDF"/>
    <w:rsid w:val="00FE5821"/>
    <w:rsid w:val="00FE7682"/>
    <w:rsid w:val="00FF1702"/>
    <w:rsid w:val="00FF3325"/>
    <w:rsid w:val="00FF3CB4"/>
    <w:rsid w:val="00FF54B0"/>
    <w:rsid w:val="00FF76DF"/>
    <w:rsid w:val="01B250CF"/>
    <w:rsid w:val="0CFE40F9"/>
    <w:rsid w:val="1C1517F5"/>
    <w:rsid w:val="220083C2"/>
    <w:rsid w:val="28563846"/>
    <w:rsid w:val="291264C5"/>
    <w:rsid w:val="36266D49"/>
    <w:rsid w:val="36456025"/>
    <w:rsid w:val="3BA4D828"/>
    <w:rsid w:val="3E698ECE"/>
    <w:rsid w:val="3F241C2F"/>
    <w:rsid w:val="41F39889"/>
    <w:rsid w:val="4F173C00"/>
    <w:rsid w:val="63BD7D2A"/>
    <w:rsid w:val="6C07E658"/>
    <w:rsid w:val="6C4EE557"/>
    <w:rsid w:val="7C7C79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3477974"/>
  <w15:chartTrackingRefBased/>
  <w15:docId w15:val="{78358D7D-4933-4CF8-8300-50BF70168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73822"/>
    <w:rPr>
      <w:rFonts w:ascii="Arial" w:hAnsi="Arial"/>
    </w:rPr>
  </w:style>
  <w:style w:type="paragraph" w:styleId="berschrift1">
    <w:name w:val="heading 1"/>
    <w:basedOn w:val="Standard"/>
    <w:next w:val="Standard"/>
    <w:link w:val="berschrift1Zchn"/>
    <w:uiPriority w:val="9"/>
    <w:qFormat/>
    <w:rsid w:val="00AA1B9D"/>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AA1B9D"/>
    <w:pPr>
      <w:keepNext/>
      <w:keepLines/>
      <w:spacing w:before="40" w:after="0"/>
      <w:outlineLvl w:val="1"/>
    </w:pPr>
    <w:rPr>
      <w:rFonts w:eastAsiaTheme="majorEastAsia" w:cstheme="majorBidi"/>
      <w:color w:val="0043B5"/>
      <w:sz w:val="28"/>
      <w:szCs w:val="26"/>
    </w:rPr>
  </w:style>
  <w:style w:type="paragraph" w:styleId="berschrift3">
    <w:name w:val="heading 3"/>
    <w:basedOn w:val="berschrift2"/>
    <w:next w:val="Standard"/>
    <w:link w:val="berschrift3Zchn"/>
    <w:uiPriority w:val="9"/>
    <w:unhideWhenUsed/>
    <w:qFormat/>
    <w:rsid w:val="00907305"/>
    <w:pPr>
      <w:outlineLvl w:val="2"/>
    </w:pPr>
    <w:rPr>
      <w:rFonts w:asciiTheme="majorHAnsi" w:hAnsiTheme="majorHAnsi"/>
      <w:color w:val="1F4D78" w:themeColor="accent1" w:themeShade="7F"/>
      <w:sz w:val="24"/>
      <w:szCs w:val="24"/>
    </w:rPr>
  </w:style>
  <w:style w:type="paragraph" w:styleId="berschrift4">
    <w:name w:val="heading 4"/>
    <w:basedOn w:val="Standard"/>
    <w:next w:val="Standard"/>
    <w:link w:val="berschrift4Zchn"/>
    <w:uiPriority w:val="9"/>
    <w:unhideWhenUsed/>
    <w:qFormat/>
    <w:rsid w:val="00CB155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C81A8C"/>
    <w:pPr>
      <w:numPr>
        <w:numId w:val="10"/>
      </w:numPr>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6C44FC"/>
    <w:rPr>
      <w:color w:val="0563C1" w:themeColor="hyperlink"/>
      <w:u w:val="single"/>
    </w:rPr>
  </w:style>
  <w:style w:type="character" w:customStyle="1" w:styleId="berschrift1Zchn">
    <w:name w:val="Überschrift 1 Zchn"/>
    <w:basedOn w:val="Absatz-Standardschriftart"/>
    <w:link w:val="berschrift1"/>
    <w:uiPriority w:val="9"/>
    <w:rsid w:val="00AA1B9D"/>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AA1B9D"/>
    <w:rPr>
      <w:rFonts w:ascii="Arial" w:eastAsiaTheme="majorEastAsia" w:hAnsi="Arial" w:cstheme="majorBidi"/>
      <w:color w:val="0043B5"/>
      <w:sz w:val="28"/>
      <w:szCs w:val="26"/>
    </w:rPr>
  </w:style>
  <w:style w:type="paragraph" w:styleId="KeinLeerraum">
    <w:name w:val="No Spacing"/>
    <w:uiPriority w:val="1"/>
    <w:qFormat/>
    <w:rsid w:val="00D73822"/>
    <w:pPr>
      <w:spacing w:after="0" w:line="240" w:lineRule="auto"/>
    </w:pPr>
    <w:rPr>
      <w:rFonts w:ascii="Arial" w:hAnsi="Arial"/>
    </w:rPr>
  </w:style>
  <w:style w:type="paragraph" w:styleId="Titel">
    <w:name w:val="Title"/>
    <w:basedOn w:val="Standard"/>
    <w:next w:val="Standard"/>
    <w:link w:val="TitelZchn"/>
    <w:uiPriority w:val="10"/>
    <w:qFormat/>
    <w:rsid w:val="00D73822"/>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D73822"/>
    <w:rPr>
      <w:rFonts w:ascii="Arial" w:eastAsiaTheme="majorEastAsia" w:hAnsi="Arial" w:cstheme="majorBidi"/>
      <w:spacing w:val="-10"/>
      <w:kern w:val="28"/>
      <w:sz w:val="56"/>
      <w:szCs w:val="56"/>
    </w:rPr>
  </w:style>
  <w:style w:type="paragraph" w:styleId="Inhaltsverzeichnisberschrift">
    <w:name w:val="TOC Heading"/>
    <w:basedOn w:val="berschrift1"/>
    <w:next w:val="Standard"/>
    <w:uiPriority w:val="39"/>
    <w:unhideWhenUsed/>
    <w:qFormat/>
    <w:rsid w:val="00D420B8"/>
    <w:pPr>
      <w:outlineLvl w:val="9"/>
    </w:pPr>
    <w:rPr>
      <w:rFonts w:asciiTheme="majorHAnsi" w:hAnsiTheme="majorHAnsi"/>
      <w:lang w:eastAsia="de-DE"/>
    </w:rPr>
  </w:style>
  <w:style w:type="paragraph" w:styleId="Verzeichnis1">
    <w:name w:val="toc 1"/>
    <w:basedOn w:val="Standard"/>
    <w:next w:val="Standard"/>
    <w:autoRedefine/>
    <w:uiPriority w:val="39"/>
    <w:unhideWhenUsed/>
    <w:rsid w:val="00FF1702"/>
    <w:pPr>
      <w:spacing w:after="100"/>
    </w:pPr>
  </w:style>
  <w:style w:type="character" w:customStyle="1" w:styleId="NichtaufgelsteErwhnung1">
    <w:name w:val="Nicht aufgelöste Erwähnung1"/>
    <w:basedOn w:val="Absatz-Standardschriftart"/>
    <w:uiPriority w:val="99"/>
    <w:semiHidden/>
    <w:unhideWhenUsed/>
    <w:rsid w:val="00AC3285"/>
    <w:rPr>
      <w:color w:val="605E5C"/>
      <w:shd w:val="clear" w:color="auto" w:fill="E1DFDD"/>
    </w:rPr>
  </w:style>
  <w:style w:type="paragraph" w:styleId="Funotentext">
    <w:name w:val="footnote text"/>
    <w:basedOn w:val="Standard"/>
    <w:link w:val="FunotentextZchn"/>
    <w:uiPriority w:val="99"/>
    <w:unhideWhenUsed/>
    <w:rsid w:val="00AC3285"/>
    <w:pPr>
      <w:spacing w:after="0" w:line="240" w:lineRule="auto"/>
    </w:pPr>
    <w:rPr>
      <w:sz w:val="20"/>
      <w:szCs w:val="20"/>
    </w:rPr>
  </w:style>
  <w:style w:type="character" w:customStyle="1" w:styleId="FunotentextZchn">
    <w:name w:val="Fußnotentext Zchn"/>
    <w:basedOn w:val="Absatz-Standardschriftart"/>
    <w:link w:val="Funotentext"/>
    <w:uiPriority w:val="99"/>
    <w:rsid w:val="00AC3285"/>
    <w:rPr>
      <w:rFonts w:ascii="Arial" w:hAnsi="Arial"/>
      <w:sz w:val="20"/>
      <w:szCs w:val="20"/>
    </w:rPr>
  </w:style>
  <w:style w:type="character" w:styleId="Funotenzeichen">
    <w:name w:val="footnote reference"/>
    <w:basedOn w:val="Absatz-Standardschriftart"/>
    <w:uiPriority w:val="99"/>
    <w:semiHidden/>
    <w:unhideWhenUsed/>
    <w:rsid w:val="00AC3285"/>
    <w:rPr>
      <w:vertAlign w:val="superscript"/>
    </w:rPr>
  </w:style>
  <w:style w:type="character" w:styleId="BesuchterLink">
    <w:name w:val="FollowedHyperlink"/>
    <w:basedOn w:val="Absatz-Standardschriftart"/>
    <w:uiPriority w:val="99"/>
    <w:semiHidden/>
    <w:unhideWhenUsed/>
    <w:rsid w:val="00F904EE"/>
    <w:rPr>
      <w:color w:val="954F72" w:themeColor="followedHyperlink"/>
      <w:u w:val="single"/>
    </w:rPr>
  </w:style>
  <w:style w:type="paragraph" w:styleId="Untertitel">
    <w:name w:val="Subtitle"/>
    <w:basedOn w:val="Standard"/>
    <w:next w:val="Standard"/>
    <w:link w:val="UntertitelZchn"/>
    <w:uiPriority w:val="11"/>
    <w:qFormat/>
    <w:rsid w:val="00C01C29"/>
    <w:pPr>
      <w:numPr>
        <w:ilvl w:val="1"/>
      </w:numPr>
    </w:pPr>
    <w:rPr>
      <w:rFonts w:asciiTheme="minorHAnsi" w:eastAsiaTheme="minorEastAsia" w:hAnsiTheme="minorHAnsi"/>
      <w:color w:val="5A5A5A" w:themeColor="text1" w:themeTint="A5"/>
      <w:spacing w:val="15"/>
    </w:rPr>
  </w:style>
  <w:style w:type="character" w:customStyle="1" w:styleId="UntertitelZchn">
    <w:name w:val="Untertitel Zchn"/>
    <w:basedOn w:val="Absatz-Standardschriftart"/>
    <w:link w:val="Untertitel"/>
    <w:uiPriority w:val="11"/>
    <w:rsid w:val="00C01C29"/>
    <w:rPr>
      <w:rFonts w:eastAsiaTheme="minorEastAsia"/>
      <w:color w:val="5A5A5A" w:themeColor="text1" w:themeTint="A5"/>
      <w:spacing w:val="15"/>
    </w:rPr>
  </w:style>
  <w:style w:type="paragraph" w:styleId="berarbeitung">
    <w:name w:val="Revision"/>
    <w:hidden/>
    <w:uiPriority w:val="99"/>
    <w:semiHidden/>
    <w:rsid w:val="001878B7"/>
    <w:pPr>
      <w:spacing w:after="0" w:line="240" w:lineRule="auto"/>
    </w:pPr>
    <w:rPr>
      <w:rFonts w:ascii="Arial" w:hAnsi="Arial"/>
    </w:rPr>
  </w:style>
  <w:style w:type="character" w:customStyle="1" w:styleId="NichtaufgelsteErwhnung2">
    <w:name w:val="Nicht aufgelöste Erwähnung2"/>
    <w:basedOn w:val="Absatz-Standardschriftart"/>
    <w:uiPriority w:val="99"/>
    <w:semiHidden/>
    <w:unhideWhenUsed/>
    <w:rsid w:val="00BD0D86"/>
    <w:rPr>
      <w:color w:val="605E5C"/>
      <w:shd w:val="clear" w:color="auto" w:fill="E1DFDD"/>
    </w:rPr>
  </w:style>
  <w:style w:type="paragraph" w:customStyle="1" w:styleId="Pa3">
    <w:name w:val="Pa3"/>
    <w:basedOn w:val="Default"/>
    <w:next w:val="Default"/>
    <w:uiPriority w:val="99"/>
    <w:rsid w:val="00F94027"/>
    <w:pPr>
      <w:spacing w:line="191" w:lineRule="atLeast"/>
    </w:pPr>
    <w:rPr>
      <w:rFonts w:ascii="Berlin Type" w:hAnsi="Berlin Type" w:cstheme="minorBidi"/>
      <w:color w:val="auto"/>
    </w:rPr>
  </w:style>
  <w:style w:type="character" w:styleId="SchwacheHervorhebung">
    <w:name w:val="Subtle Emphasis"/>
    <w:basedOn w:val="Absatz-Standardschriftart"/>
    <w:uiPriority w:val="19"/>
    <w:qFormat/>
    <w:rsid w:val="00515259"/>
    <w:rPr>
      <w:i/>
      <w:iCs/>
      <w:color w:val="404040" w:themeColor="text1" w:themeTint="BF"/>
    </w:rPr>
  </w:style>
  <w:style w:type="character" w:styleId="Hervorhebung">
    <w:name w:val="Emphasis"/>
    <w:basedOn w:val="Absatz-Standardschriftart"/>
    <w:uiPriority w:val="20"/>
    <w:qFormat/>
    <w:rsid w:val="00291481"/>
    <w:rPr>
      <w:i/>
      <w:iCs/>
    </w:rPr>
  </w:style>
  <w:style w:type="character" w:customStyle="1" w:styleId="NichtaufgelsteErwhnung3">
    <w:name w:val="Nicht aufgelöste Erwähnung3"/>
    <w:basedOn w:val="Absatz-Standardschriftart"/>
    <w:uiPriority w:val="99"/>
    <w:semiHidden/>
    <w:unhideWhenUsed/>
    <w:rsid w:val="00A72FED"/>
    <w:rPr>
      <w:color w:val="605E5C"/>
      <w:shd w:val="clear" w:color="auto" w:fill="E1DFDD"/>
    </w:rPr>
  </w:style>
  <w:style w:type="character" w:customStyle="1" w:styleId="berschrift3Zchn">
    <w:name w:val="Überschrift 3 Zchn"/>
    <w:basedOn w:val="Absatz-Standardschriftart"/>
    <w:link w:val="berschrift3"/>
    <w:uiPriority w:val="9"/>
    <w:rsid w:val="00C670A1"/>
    <w:rPr>
      <w:rFonts w:asciiTheme="majorHAnsi" w:eastAsiaTheme="majorEastAsia" w:hAnsiTheme="majorHAnsi" w:cstheme="majorBidi"/>
      <w:color w:val="1F4D78" w:themeColor="accent1" w:themeShade="7F"/>
      <w:sz w:val="24"/>
      <w:szCs w:val="24"/>
    </w:rPr>
  </w:style>
  <w:style w:type="paragraph" w:customStyle="1" w:styleId="Listenabsatz2">
    <w:name w:val="Listenabsatz 2"/>
    <w:basedOn w:val="Standard"/>
    <w:qFormat/>
    <w:rsid w:val="00C81A8C"/>
    <w:pPr>
      <w:numPr>
        <w:ilvl w:val="1"/>
        <w:numId w:val="10"/>
      </w:numPr>
      <w:spacing w:after="0"/>
      <w:ind w:left="1077" w:hanging="357"/>
    </w:pPr>
  </w:style>
  <w:style w:type="character" w:styleId="NichtaufgelsteErwhnung">
    <w:name w:val="Unresolved Mention"/>
    <w:basedOn w:val="Absatz-Standardschriftart"/>
    <w:uiPriority w:val="99"/>
    <w:semiHidden/>
    <w:unhideWhenUsed/>
    <w:rsid w:val="00DA2131"/>
    <w:rPr>
      <w:color w:val="605E5C"/>
      <w:shd w:val="clear" w:color="auto" w:fill="E1DFDD"/>
    </w:rPr>
  </w:style>
  <w:style w:type="character" w:customStyle="1" w:styleId="berschrift4Zchn">
    <w:name w:val="Überschrift 4 Zchn"/>
    <w:basedOn w:val="Absatz-Standardschriftart"/>
    <w:link w:val="berschrift4"/>
    <w:uiPriority w:val="9"/>
    <w:rsid w:val="00CB1550"/>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345249">
      <w:bodyDiv w:val="1"/>
      <w:marLeft w:val="0"/>
      <w:marRight w:val="0"/>
      <w:marTop w:val="0"/>
      <w:marBottom w:val="0"/>
      <w:divBdr>
        <w:top w:val="none" w:sz="0" w:space="0" w:color="auto"/>
        <w:left w:val="none" w:sz="0" w:space="0" w:color="auto"/>
        <w:bottom w:val="none" w:sz="0" w:space="0" w:color="auto"/>
        <w:right w:val="none" w:sz="0" w:space="0" w:color="auto"/>
      </w:divBdr>
    </w:div>
    <w:div w:id="500438602">
      <w:bodyDiv w:val="1"/>
      <w:marLeft w:val="0"/>
      <w:marRight w:val="0"/>
      <w:marTop w:val="0"/>
      <w:marBottom w:val="0"/>
      <w:divBdr>
        <w:top w:val="none" w:sz="0" w:space="0" w:color="auto"/>
        <w:left w:val="none" w:sz="0" w:space="0" w:color="auto"/>
        <w:bottom w:val="none" w:sz="0" w:space="0" w:color="auto"/>
        <w:right w:val="none" w:sz="0" w:space="0" w:color="auto"/>
      </w:divBdr>
    </w:div>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 w:id="728067395">
      <w:bodyDiv w:val="1"/>
      <w:marLeft w:val="0"/>
      <w:marRight w:val="0"/>
      <w:marTop w:val="0"/>
      <w:marBottom w:val="0"/>
      <w:divBdr>
        <w:top w:val="none" w:sz="0" w:space="0" w:color="auto"/>
        <w:left w:val="none" w:sz="0" w:space="0" w:color="auto"/>
        <w:bottom w:val="none" w:sz="0" w:space="0" w:color="auto"/>
        <w:right w:val="none" w:sz="0" w:space="0" w:color="auto"/>
      </w:divBdr>
    </w:div>
    <w:div w:id="743331230">
      <w:bodyDiv w:val="1"/>
      <w:marLeft w:val="0"/>
      <w:marRight w:val="0"/>
      <w:marTop w:val="0"/>
      <w:marBottom w:val="0"/>
      <w:divBdr>
        <w:top w:val="none" w:sz="0" w:space="0" w:color="auto"/>
        <w:left w:val="none" w:sz="0" w:space="0" w:color="auto"/>
        <w:bottom w:val="none" w:sz="0" w:space="0" w:color="auto"/>
        <w:right w:val="none" w:sz="0" w:space="0" w:color="auto"/>
      </w:divBdr>
    </w:div>
    <w:div w:id="812870988">
      <w:bodyDiv w:val="1"/>
      <w:marLeft w:val="0"/>
      <w:marRight w:val="0"/>
      <w:marTop w:val="0"/>
      <w:marBottom w:val="0"/>
      <w:divBdr>
        <w:top w:val="none" w:sz="0" w:space="0" w:color="auto"/>
        <w:left w:val="none" w:sz="0" w:space="0" w:color="auto"/>
        <w:bottom w:val="none" w:sz="0" w:space="0" w:color="auto"/>
        <w:right w:val="none" w:sz="0" w:space="0" w:color="auto"/>
      </w:divBdr>
    </w:div>
    <w:div w:id="1353728679">
      <w:bodyDiv w:val="1"/>
      <w:marLeft w:val="0"/>
      <w:marRight w:val="0"/>
      <w:marTop w:val="0"/>
      <w:marBottom w:val="0"/>
      <w:divBdr>
        <w:top w:val="none" w:sz="0" w:space="0" w:color="auto"/>
        <w:left w:val="none" w:sz="0" w:space="0" w:color="auto"/>
        <w:bottom w:val="none" w:sz="0" w:space="0" w:color="auto"/>
        <w:right w:val="none" w:sz="0" w:space="0" w:color="auto"/>
      </w:divBdr>
    </w:div>
    <w:div w:id="1879392439">
      <w:bodyDiv w:val="1"/>
      <w:marLeft w:val="0"/>
      <w:marRight w:val="0"/>
      <w:marTop w:val="0"/>
      <w:marBottom w:val="0"/>
      <w:divBdr>
        <w:top w:val="none" w:sz="0" w:space="0" w:color="auto"/>
        <w:left w:val="none" w:sz="0" w:space="0" w:color="auto"/>
        <w:bottom w:val="none" w:sz="0" w:space="0" w:color="auto"/>
        <w:right w:val="none" w:sz="0" w:space="0" w:color="auto"/>
      </w:divBdr>
    </w:div>
    <w:div w:id="211224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2" ma:contentTypeDescription="Ein neues Dokument erstellen." ma:contentTypeScope="" ma:versionID="4b1772f50ceb05b6e4eb9a9930c59079">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06648726b9448a42fc2b3d2804dec3a1"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0eeeb63-bcea-4fa2-8ee7-fb9838ee2eec">
      <Value>4</Value>
    </TaxCatchAll>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documentManagement>
</p:properties>
</file>

<file path=customXml/item5.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49171F3A-8ECF-4A74-BBBB-5BECBE93C0C1}">
  <ds:schemaRefs>
    <ds:schemaRef ds:uri="http://schemas.openxmlformats.org/officeDocument/2006/bibliography"/>
  </ds:schemaRefs>
</ds:datastoreItem>
</file>

<file path=customXml/itemProps2.xml><?xml version="1.0" encoding="utf-8"?>
<ds:datastoreItem xmlns:ds="http://schemas.openxmlformats.org/officeDocument/2006/customXml" ds:itemID="{F2F16CCC-3885-4D84-8D9F-15C8F70DB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595467-6874-4C32-B6D9-7799F2973C8C}">
  <ds:schemaRefs>
    <ds:schemaRef ds:uri="http://schemas.microsoft.com/sharepoint/v3/contenttype/forms"/>
  </ds:schemaRefs>
</ds:datastoreItem>
</file>

<file path=customXml/itemProps4.xml><?xml version="1.0" encoding="utf-8"?>
<ds:datastoreItem xmlns:ds="http://schemas.openxmlformats.org/officeDocument/2006/customXml" ds:itemID="{DBD35C1A-D9CA-4E82-B4BF-AC9E7E391F80}">
  <ds:schemaRefs>
    <ds:schemaRef ds:uri="http://purl.org/dc/terms/"/>
    <ds:schemaRef ds:uri="http://purl.org/dc/elements/1.1/"/>
    <ds:schemaRef ds:uri="http://www.w3.org/XML/1998/namespace"/>
    <ds:schemaRef ds:uri="http://purl.org/dc/dcmitype/"/>
    <ds:schemaRef ds:uri="http://schemas.microsoft.com/office/2006/documentManagement/types"/>
    <ds:schemaRef ds:uri="9d24db29-1a5f-4dfa-bec5-101fc44b33a4"/>
    <ds:schemaRef ds:uri="60eeeb63-bcea-4fa2-8ee7-fb9838ee2eec"/>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5.xml><?xml version="1.0" encoding="utf-8"?>
<ds:datastoreItem xmlns:ds="http://schemas.openxmlformats.org/officeDocument/2006/customXml" ds:itemID="{D59BF6F2-757E-4D79-881D-EDD20EA2FFC6}">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860</Words>
  <Characters>6777</Characters>
  <Application>Microsoft Office Word</Application>
  <DocSecurity>0</DocSecurity>
  <Lines>114</Lines>
  <Paragraphs>34</Paragraphs>
  <ScaleCrop>false</ScaleCrop>
  <HeadingPairs>
    <vt:vector size="2" baseType="variant">
      <vt:variant>
        <vt:lpstr>Titel</vt:lpstr>
      </vt:variant>
      <vt:variant>
        <vt:i4>1</vt:i4>
      </vt:variant>
    </vt:vector>
  </HeadingPairs>
  <TitlesOfParts>
    <vt:vector size="1" baseType="lpstr">
      <vt:lpstr>Musterformulierungen für Machbarkeitsstudien: Wärmegewinnung aus Abwasser</vt:lpstr>
    </vt:vector>
  </TitlesOfParts>
  <Company>Difu</Company>
  <LinksUpToDate>false</LinksUpToDate>
  <CharactersWithSpaces>7603</CharactersWithSpaces>
  <SharedDoc>false</SharedDoc>
  <HLinks>
    <vt:vector size="60" baseType="variant">
      <vt:variant>
        <vt:i4>3407888</vt:i4>
      </vt:variant>
      <vt:variant>
        <vt:i4>27</vt:i4>
      </vt:variant>
      <vt:variant>
        <vt:i4>0</vt:i4>
      </vt:variant>
      <vt:variant>
        <vt:i4>5</vt:i4>
      </vt:variant>
      <vt:variant>
        <vt:lpwstr>https://www.klimaschutz-niedersachsen.de/_downloads/FaktenpapiereLeitfaeden/2022-01-05_Musterfestsetzung_Verbot-fossile-Brennstoffe.pdf?m=1641986229&amp;</vt:lpwstr>
      </vt:variant>
      <vt:variant>
        <vt:lpwstr/>
      </vt:variant>
      <vt:variant>
        <vt:i4>655387</vt:i4>
      </vt:variant>
      <vt:variant>
        <vt:i4>24</vt:i4>
      </vt:variant>
      <vt:variant>
        <vt:i4>0</vt:i4>
      </vt:variant>
      <vt:variant>
        <vt:i4>5</vt:i4>
      </vt:variant>
      <vt:variant>
        <vt:lpwstr>https://www.klimaschutz-niedersachsen.de/aktuelles/Musterbegruendung-zur-Festsetzung-von-PV-Anlagen-in-Bebauungsplaenen-1854</vt:lpwstr>
      </vt:variant>
      <vt:variant>
        <vt:lpwstr/>
      </vt:variant>
      <vt:variant>
        <vt:i4>7602186</vt:i4>
      </vt:variant>
      <vt:variant>
        <vt:i4>21</vt:i4>
      </vt:variant>
      <vt:variant>
        <vt:i4>0</vt:i4>
      </vt:variant>
      <vt:variant>
        <vt:i4>5</vt:i4>
      </vt:variant>
      <vt:variant>
        <vt:lpwstr>https://difu.de/sites/default/files/bericht_klimaschutz_bauleitplanung_fuer_veroeffentlichung__langfassung_jsp.pdf</vt:lpwstr>
      </vt:variant>
      <vt:variant>
        <vt:lpwstr/>
      </vt:variant>
      <vt:variant>
        <vt:i4>7995412</vt:i4>
      </vt:variant>
      <vt:variant>
        <vt:i4>18</vt:i4>
      </vt:variant>
      <vt:variant>
        <vt:i4>0</vt:i4>
      </vt:variant>
      <vt:variant>
        <vt:i4>5</vt:i4>
      </vt:variant>
      <vt:variant>
        <vt:lpwstr>https://www.klimaschutz-niedersachsen.de/_downloads/FaktenpapiereLeitfaeden/2021-03-17_PV-Kommunen_Faktenpapier-2.pdf</vt:lpwstr>
      </vt:variant>
      <vt:variant>
        <vt:lpwstr/>
      </vt:variant>
      <vt:variant>
        <vt:i4>3866747</vt:i4>
      </vt:variant>
      <vt:variant>
        <vt:i4>15</vt:i4>
      </vt:variant>
      <vt:variant>
        <vt:i4>0</vt:i4>
      </vt:variant>
      <vt:variant>
        <vt:i4>5</vt:i4>
      </vt:variant>
      <vt:variant>
        <vt:lpwstr>https://klimaneutrales.rlp.de/handbuch-2/i-staedtebaurechtliche-instrumente/2-staedtebaulicher-vertrag</vt:lpwstr>
      </vt:variant>
      <vt:variant>
        <vt:lpwstr/>
      </vt:variant>
      <vt:variant>
        <vt:i4>2883691</vt:i4>
      </vt:variant>
      <vt:variant>
        <vt:i4>12</vt:i4>
      </vt:variant>
      <vt:variant>
        <vt:i4>0</vt:i4>
      </vt:variant>
      <vt:variant>
        <vt:i4>5</vt:i4>
      </vt:variant>
      <vt:variant>
        <vt:lpwstr>https://www.energieagentur.rlp.de/fileadmin/user_upload/Bauleitplanung/20230526_Faktenpapier_staedtebaul_Vertrag.pdf</vt:lpwstr>
      </vt:variant>
      <vt:variant>
        <vt:lpwstr/>
      </vt:variant>
      <vt:variant>
        <vt:i4>852092</vt:i4>
      </vt:variant>
      <vt:variant>
        <vt:i4>9</vt:i4>
      </vt:variant>
      <vt:variant>
        <vt:i4>0</vt:i4>
      </vt:variant>
      <vt:variant>
        <vt:i4>5</vt:i4>
      </vt:variant>
      <vt:variant>
        <vt:lpwstr>https://www.google.com/url?sa=t&amp;source=web&amp;rct=j&amp;opi=89978449&amp;url=https://www.hannover.de/content/download/426260/file/plaungshandbuchkronsberg.pdf&amp;ved=2ahUKEwjem4mx1MaGAxWB0QIHHe3-ApAQFnoECBgQAQ&amp;usg=AOvVaw0LbSaE2e_fTMH2oYT2cmub</vt:lpwstr>
      </vt:variant>
      <vt:variant>
        <vt:lpwstr/>
      </vt:variant>
      <vt:variant>
        <vt:i4>6553715</vt:i4>
      </vt:variant>
      <vt:variant>
        <vt:i4>6</vt:i4>
      </vt:variant>
      <vt:variant>
        <vt:i4>0</vt:i4>
      </vt:variant>
      <vt:variant>
        <vt:i4>5</vt:i4>
      </vt:variant>
      <vt:variant>
        <vt:lpwstr>https://www.freiburg.de/pb/208100.html</vt:lpwstr>
      </vt:variant>
      <vt:variant>
        <vt:lpwstr/>
      </vt:variant>
      <vt:variant>
        <vt:i4>1638416</vt:i4>
      </vt:variant>
      <vt:variant>
        <vt:i4>3</vt:i4>
      </vt:variant>
      <vt:variant>
        <vt:i4>0</vt:i4>
      </vt:variant>
      <vt:variant>
        <vt:i4>5</vt:i4>
      </vt:variant>
      <vt:variant>
        <vt:lpwstr>https://www.c40.org/de/case-studies/the-bahnstadt-project-in-heidelberg/</vt:lpwstr>
      </vt:variant>
      <vt:variant>
        <vt:lpwstr/>
      </vt:variant>
      <vt:variant>
        <vt:i4>983048</vt:i4>
      </vt:variant>
      <vt:variant>
        <vt:i4>0</vt:i4>
      </vt:variant>
      <vt:variant>
        <vt:i4>0</vt:i4>
      </vt:variant>
      <vt:variant>
        <vt:i4>5</vt:i4>
      </vt:variant>
      <vt:variant>
        <vt:lpwstr>https://www.gesetze-im-internet.de/bbaug/__11.html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Musterformulierungen für Machbarkeitsstudien: Wärmegewinnung aus Abwasser</dc:title>
  <dc:subject/>
  <dc:creator>Agentur für kommunalen Klimaschutz · difu (Deutsches Institut für Urbanistik)</dc:creator>
  <cp:keywords/>
  <dc:description/>
  <cp:lastModifiedBy>Bela Gudermuth</cp:lastModifiedBy>
  <cp:revision>8</cp:revision>
  <cp:lastPrinted>2025-01-30T12:21:00Z</cp:lastPrinted>
  <dcterms:created xsi:type="dcterms:W3CDTF">2025-10-21T14:50:00Z</dcterms:created>
  <dcterms:modified xsi:type="dcterms:W3CDTF">2025-11-03T10:34:00Z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MediaServiceImageTags">
    <vt:lpwstr/>
  </property>
  <property fmtid="{D5CDD505-2E9C-101B-9397-08002B2CF9AE}" pid="4" name="SiteCollectionTag">
    <vt:lpwstr>4;#KB5|a09c84fc-6e41-4b50-a408-c84a7ec81051</vt:lpwstr>
  </property>
</Properties>
</file>